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AA367" w14:textId="77777777" w:rsidR="007A3128" w:rsidRPr="00231141" w:rsidRDefault="007A3128" w:rsidP="007A3128">
      <w:pPr>
        <w:spacing w:after="0" w:line="240" w:lineRule="auto"/>
        <w:jc w:val="center"/>
        <w:rPr>
          <w:rFonts w:ascii="Times New Roman" w:eastAsia="Times New Roman" w:hAnsi="Times New Roman" w:cs="Times New Roman"/>
          <w:sz w:val="28"/>
          <w:szCs w:val="28"/>
          <w:lang w:eastAsia="ru-RU"/>
        </w:rPr>
      </w:pPr>
      <w:bookmarkStart w:id="0" w:name="_Hlk25029139"/>
      <w:bookmarkEnd w:id="0"/>
      <w:r w:rsidRPr="00231141">
        <w:rPr>
          <w:rFonts w:ascii="Times New Roman" w:eastAsia="Times New Roman" w:hAnsi="Times New Roman" w:cs="Times New Roman"/>
          <w:sz w:val="28"/>
          <w:szCs w:val="28"/>
          <w:lang w:eastAsia="ru-RU"/>
        </w:rPr>
        <w:t xml:space="preserve">ОБЛАСТНОЕ ГОСУДАРСТВЕННОЕ АВТОНОМНОЕ </w:t>
      </w:r>
    </w:p>
    <w:p w14:paraId="31AB528D" w14:textId="77777777" w:rsidR="007A3128" w:rsidRPr="00231141" w:rsidRDefault="007A3128" w:rsidP="007A3128">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ОБРАЗОВАТЕЛЬНОЕ УЧРЕЖДЕНИЕ</w:t>
      </w:r>
    </w:p>
    <w:p w14:paraId="148AC48A" w14:textId="77777777" w:rsidR="007A3128" w:rsidRPr="00231141" w:rsidRDefault="007A3128" w:rsidP="007A3128">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СРЕДНЕГО ПРОФЕССИОНАЛЬНОГО ОБРАЗОВАНИЯ</w:t>
      </w:r>
    </w:p>
    <w:p w14:paraId="2AA2A964" w14:textId="77777777" w:rsidR="007A3128" w:rsidRPr="00231141" w:rsidRDefault="007A3128" w:rsidP="007A3128">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«БЕЛГОРОДСКИЙ СТРОИТЕЛЬНЫЙ КОЛЛЕДЖ»</w:t>
      </w:r>
    </w:p>
    <w:p w14:paraId="3D493134" w14:textId="77777777" w:rsidR="007A3128" w:rsidRPr="00231141" w:rsidRDefault="007A3128" w:rsidP="007A3128">
      <w:pPr>
        <w:spacing w:after="160" w:line="256" w:lineRule="auto"/>
        <w:rPr>
          <w:rFonts w:ascii="Times New Roman" w:eastAsia="Calibri" w:hAnsi="Times New Roman" w:cs="Times New Roman"/>
          <w:sz w:val="28"/>
          <w:szCs w:val="28"/>
        </w:rPr>
      </w:pPr>
    </w:p>
    <w:p w14:paraId="3BF1637E" w14:textId="77777777" w:rsidR="007A3128" w:rsidRPr="00231141" w:rsidRDefault="007A3128" w:rsidP="007A3128">
      <w:pPr>
        <w:spacing w:after="160" w:line="256" w:lineRule="auto"/>
        <w:rPr>
          <w:rFonts w:ascii="Times New Roman" w:eastAsia="Calibri" w:hAnsi="Times New Roman" w:cs="Times New Roman"/>
          <w:sz w:val="28"/>
          <w:szCs w:val="28"/>
        </w:rPr>
      </w:pPr>
    </w:p>
    <w:p w14:paraId="3682BD2E" w14:textId="77777777" w:rsidR="007A3128" w:rsidRPr="00231141" w:rsidRDefault="007A3128" w:rsidP="007A3128">
      <w:pPr>
        <w:spacing w:after="160" w:line="256" w:lineRule="auto"/>
        <w:rPr>
          <w:rFonts w:ascii="Times New Roman" w:eastAsia="Calibri" w:hAnsi="Times New Roman" w:cs="Times New Roman"/>
          <w:sz w:val="28"/>
          <w:szCs w:val="28"/>
        </w:rPr>
      </w:pPr>
    </w:p>
    <w:p w14:paraId="50A05079" w14:textId="77777777" w:rsidR="007A3128" w:rsidRPr="00231141" w:rsidRDefault="007A3128" w:rsidP="007A3128">
      <w:pPr>
        <w:spacing w:after="160" w:line="256" w:lineRule="auto"/>
        <w:rPr>
          <w:rFonts w:ascii="Times New Roman" w:eastAsia="Calibri" w:hAnsi="Times New Roman" w:cs="Times New Roman"/>
          <w:sz w:val="28"/>
          <w:szCs w:val="28"/>
        </w:rPr>
      </w:pPr>
    </w:p>
    <w:p w14:paraId="313C05BA" w14:textId="77777777" w:rsidR="007A3128" w:rsidRPr="00231141" w:rsidRDefault="007A3128" w:rsidP="007A3128">
      <w:pPr>
        <w:spacing w:after="160" w:line="256" w:lineRule="auto"/>
        <w:rPr>
          <w:rFonts w:ascii="Times New Roman" w:eastAsia="Calibri" w:hAnsi="Times New Roman" w:cs="Times New Roman"/>
          <w:sz w:val="28"/>
          <w:szCs w:val="28"/>
        </w:rPr>
      </w:pPr>
    </w:p>
    <w:p w14:paraId="66B48D41" w14:textId="77777777" w:rsidR="007A3128" w:rsidRPr="00231141" w:rsidRDefault="007A3128" w:rsidP="007A3128">
      <w:pPr>
        <w:spacing w:after="160" w:line="256" w:lineRule="auto"/>
        <w:rPr>
          <w:rFonts w:ascii="Times New Roman" w:eastAsia="Calibri" w:hAnsi="Times New Roman" w:cs="Times New Roman"/>
          <w:sz w:val="28"/>
          <w:szCs w:val="28"/>
        </w:rPr>
      </w:pPr>
    </w:p>
    <w:p w14:paraId="379BEAE7" w14:textId="77777777" w:rsidR="007A3128" w:rsidRPr="00231141" w:rsidRDefault="007A3128" w:rsidP="007A3128">
      <w:pPr>
        <w:spacing w:after="160" w:line="240" w:lineRule="auto"/>
        <w:contextualSpacing/>
        <w:rPr>
          <w:rFonts w:ascii="Times New Roman" w:eastAsia="Calibri" w:hAnsi="Times New Roman" w:cs="Times New Roman"/>
          <w:sz w:val="28"/>
          <w:szCs w:val="28"/>
        </w:rPr>
      </w:pPr>
    </w:p>
    <w:p w14:paraId="738F7628" w14:textId="77777777" w:rsidR="007A3128" w:rsidRPr="00231141" w:rsidRDefault="007A3128" w:rsidP="007A3128">
      <w:pPr>
        <w:spacing w:after="160" w:line="240" w:lineRule="auto"/>
        <w:contextualSpacing/>
        <w:rPr>
          <w:rFonts w:ascii="Times New Roman" w:eastAsia="Calibri" w:hAnsi="Times New Roman" w:cs="Times New Roman"/>
          <w:sz w:val="28"/>
          <w:szCs w:val="28"/>
        </w:rPr>
      </w:pPr>
    </w:p>
    <w:p w14:paraId="61B4DF5B" w14:textId="77777777" w:rsidR="007A3128" w:rsidRPr="00231141" w:rsidRDefault="007A3128" w:rsidP="007A3128">
      <w:pPr>
        <w:spacing w:after="0" w:line="240" w:lineRule="auto"/>
        <w:contextualSpacing/>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МЕТОДИЧЕСКИЕ УКАЗАНИЯ</w:t>
      </w:r>
    </w:p>
    <w:p w14:paraId="72E98597" w14:textId="77777777" w:rsidR="007A3128" w:rsidRPr="00231141" w:rsidRDefault="007A3128" w:rsidP="007A3128">
      <w:pPr>
        <w:spacing w:after="0" w:line="240" w:lineRule="auto"/>
        <w:contextualSpacing/>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xml:space="preserve">обучающимся по выполнению </w:t>
      </w:r>
      <w:r w:rsidR="00663700" w:rsidRPr="00231141">
        <w:rPr>
          <w:rFonts w:ascii="Times New Roman" w:eastAsia="Times New Roman" w:hAnsi="Times New Roman" w:cs="Times New Roman"/>
          <w:sz w:val="28"/>
          <w:szCs w:val="28"/>
          <w:lang w:eastAsia="ru-RU"/>
        </w:rPr>
        <w:t>практических</w:t>
      </w:r>
      <w:r w:rsidRPr="00231141">
        <w:rPr>
          <w:rFonts w:ascii="Times New Roman" w:eastAsia="Times New Roman" w:hAnsi="Times New Roman" w:cs="Times New Roman"/>
          <w:sz w:val="28"/>
          <w:szCs w:val="28"/>
          <w:lang w:eastAsia="ru-RU"/>
        </w:rPr>
        <w:t xml:space="preserve"> работ</w:t>
      </w:r>
    </w:p>
    <w:p w14:paraId="03B6E267" w14:textId="77777777" w:rsidR="008D01C2" w:rsidRPr="00231141" w:rsidRDefault="007A3128" w:rsidP="007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jc w:val="center"/>
        <w:rPr>
          <w:rFonts w:ascii="Times New Roman" w:eastAsia="Calibri" w:hAnsi="Times New Roman" w:cs="Times New Roman"/>
          <w:sz w:val="28"/>
          <w:szCs w:val="28"/>
        </w:rPr>
      </w:pPr>
      <w:r w:rsidRPr="00231141">
        <w:rPr>
          <w:rFonts w:ascii="Times New Roman" w:eastAsia="Calibri" w:hAnsi="Times New Roman" w:cs="Times New Roman"/>
          <w:sz w:val="28"/>
          <w:szCs w:val="28"/>
        </w:rPr>
        <w:t xml:space="preserve">учебной дисциплины </w:t>
      </w:r>
    </w:p>
    <w:p w14:paraId="1A18364D" w14:textId="61668659" w:rsidR="007A3128" w:rsidRPr="00231141" w:rsidRDefault="00500130" w:rsidP="007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jc w:val="center"/>
        <w:rPr>
          <w:rFonts w:ascii="Times New Roman" w:eastAsia="Calibri" w:hAnsi="Times New Roman" w:cs="Times New Roman"/>
          <w:sz w:val="28"/>
          <w:szCs w:val="28"/>
        </w:rPr>
      </w:pPr>
      <w:r w:rsidRPr="00231141">
        <w:rPr>
          <w:rFonts w:ascii="Times New Roman" w:eastAsia="Calibri" w:hAnsi="Times New Roman" w:cs="Times New Roman"/>
          <w:sz w:val="28"/>
          <w:szCs w:val="28"/>
        </w:rPr>
        <w:t>ОП.0</w:t>
      </w:r>
      <w:r w:rsidR="00366BB3" w:rsidRPr="00231141">
        <w:rPr>
          <w:rFonts w:ascii="Times New Roman" w:eastAsia="Calibri" w:hAnsi="Times New Roman" w:cs="Times New Roman"/>
          <w:sz w:val="28"/>
          <w:szCs w:val="28"/>
        </w:rPr>
        <w:t>5</w:t>
      </w:r>
      <w:r w:rsidR="00366BB3" w:rsidRPr="00231141">
        <w:rPr>
          <w:rFonts w:ascii="Times New Roman" w:hAnsi="Times New Roman" w:cs="Times New Roman"/>
        </w:rPr>
        <w:t xml:space="preserve"> </w:t>
      </w:r>
      <w:r w:rsidR="00366BB3" w:rsidRPr="00231141">
        <w:rPr>
          <w:rFonts w:ascii="Times New Roman" w:eastAsia="Calibri" w:hAnsi="Times New Roman" w:cs="Times New Roman"/>
          <w:sz w:val="28"/>
          <w:szCs w:val="28"/>
        </w:rPr>
        <w:t>ОСНОВЫ ИНЖЕНЕРНОЙ ГЕОЛОГИИ</w:t>
      </w:r>
    </w:p>
    <w:p w14:paraId="2DE7FA3F" w14:textId="77777777" w:rsidR="00500130" w:rsidRPr="00231141" w:rsidRDefault="00500130" w:rsidP="00500130">
      <w:pPr>
        <w:spacing w:after="160" w:line="240" w:lineRule="atLeast"/>
        <w:contextualSpacing/>
        <w:jc w:val="center"/>
        <w:rPr>
          <w:rFonts w:ascii="Times New Roman" w:eastAsia="Calibri" w:hAnsi="Times New Roman" w:cs="Times New Roman"/>
          <w:sz w:val="28"/>
          <w:szCs w:val="28"/>
        </w:rPr>
      </w:pPr>
      <w:r w:rsidRPr="00231141">
        <w:rPr>
          <w:rFonts w:ascii="Times New Roman" w:eastAsia="Calibri" w:hAnsi="Times New Roman" w:cs="Times New Roman"/>
          <w:sz w:val="28"/>
          <w:szCs w:val="28"/>
        </w:rPr>
        <w:t>ПО СПЕЦИАЛЬНОСТИ</w:t>
      </w:r>
    </w:p>
    <w:p w14:paraId="3778074C" w14:textId="77777777" w:rsidR="007A3128" w:rsidRPr="00231141" w:rsidRDefault="00500130" w:rsidP="00500130">
      <w:pPr>
        <w:spacing w:after="160" w:line="240" w:lineRule="atLeast"/>
        <w:contextualSpacing/>
        <w:jc w:val="center"/>
        <w:rPr>
          <w:rFonts w:ascii="Times New Roman" w:eastAsia="Calibri" w:hAnsi="Times New Roman" w:cs="Times New Roman"/>
          <w:sz w:val="28"/>
          <w:szCs w:val="28"/>
        </w:rPr>
      </w:pPr>
      <w:r w:rsidRPr="00231141">
        <w:rPr>
          <w:rFonts w:ascii="Times New Roman" w:eastAsia="Calibri" w:hAnsi="Times New Roman" w:cs="Times New Roman"/>
          <w:sz w:val="28"/>
          <w:szCs w:val="28"/>
        </w:rPr>
        <w:t>08.02.06 «СТРОИТЕЛЬСТВО И ЭКСПЛУАТАЦИЯ ГОРОДСКИХ ПУТЕЙ СООБЩЕНИЙ»</w:t>
      </w:r>
    </w:p>
    <w:p w14:paraId="12BCC23C" w14:textId="77777777" w:rsidR="007A3128" w:rsidRPr="00231141" w:rsidRDefault="007A3128" w:rsidP="007A3128">
      <w:pPr>
        <w:spacing w:after="160" w:line="240" w:lineRule="atLeast"/>
        <w:contextualSpacing/>
        <w:jc w:val="both"/>
        <w:rPr>
          <w:rFonts w:ascii="Times New Roman" w:eastAsia="Calibri" w:hAnsi="Times New Roman" w:cs="Times New Roman"/>
          <w:sz w:val="28"/>
          <w:szCs w:val="28"/>
        </w:rPr>
      </w:pPr>
    </w:p>
    <w:p w14:paraId="6E74202E" w14:textId="77777777" w:rsidR="007A3128" w:rsidRPr="00231141" w:rsidRDefault="007A3128" w:rsidP="007A3128">
      <w:pPr>
        <w:spacing w:after="0" w:line="360" w:lineRule="auto"/>
        <w:contextualSpacing/>
        <w:jc w:val="center"/>
        <w:rPr>
          <w:rFonts w:ascii="Times New Roman" w:eastAsia="Calibri" w:hAnsi="Times New Roman" w:cs="Times New Roman"/>
          <w:sz w:val="28"/>
          <w:szCs w:val="28"/>
        </w:rPr>
      </w:pPr>
    </w:p>
    <w:p w14:paraId="7803813D" w14:textId="77777777" w:rsidR="007A3128" w:rsidRPr="00231141" w:rsidRDefault="007A3128" w:rsidP="007A3128">
      <w:pPr>
        <w:spacing w:after="160" w:line="360" w:lineRule="auto"/>
        <w:jc w:val="center"/>
        <w:rPr>
          <w:rFonts w:ascii="Times New Roman" w:eastAsia="Calibri" w:hAnsi="Times New Roman" w:cs="Times New Roman"/>
          <w:sz w:val="28"/>
          <w:szCs w:val="28"/>
        </w:rPr>
      </w:pPr>
    </w:p>
    <w:p w14:paraId="3981FD2B" w14:textId="77777777" w:rsidR="00500130" w:rsidRPr="00231141" w:rsidRDefault="00500130" w:rsidP="007A3128">
      <w:pPr>
        <w:spacing w:after="160" w:line="360" w:lineRule="auto"/>
        <w:jc w:val="center"/>
        <w:rPr>
          <w:rFonts w:ascii="Times New Roman" w:eastAsia="Calibri" w:hAnsi="Times New Roman" w:cs="Times New Roman"/>
          <w:sz w:val="28"/>
          <w:szCs w:val="28"/>
        </w:rPr>
      </w:pPr>
    </w:p>
    <w:p w14:paraId="4ADA25C6" w14:textId="77777777" w:rsidR="00500130" w:rsidRPr="00231141" w:rsidRDefault="00500130" w:rsidP="007A3128">
      <w:pPr>
        <w:spacing w:after="160" w:line="360" w:lineRule="auto"/>
        <w:jc w:val="center"/>
        <w:rPr>
          <w:rFonts w:ascii="Times New Roman" w:eastAsia="Calibri" w:hAnsi="Times New Roman" w:cs="Times New Roman"/>
          <w:sz w:val="28"/>
          <w:szCs w:val="28"/>
        </w:rPr>
      </w:pPr>
    </w:p>
    <w:p w14:paraId="2DE7FDE3" w14:textId="77777777" w:rsidR="00500130" w:rsidRPr="00231141" w:rsidRDefault="00500130" w:rsidP="007A3128">
      <w:pPr>
        <w:spacing w:after="160" w:line="360" w:lineRule="auto"/>
        <w:jc w:val="center"/>
        <w:rPr>
          <w:rFonts w:ascii="Times New Roman" w:eastAsia="Calibri" w:hAnsi="Times New Roman" w:cs="Times New Roman"/>
          <w:sz w:val="28"/>
          <w:szCs w:val="28"/>
        </w:rPr>
      </w:pPr>
    </w:p>
    <w:p w14:paraId="3803C8F4" w14:textId="77777777" w:rsidR="007A3128" w:rsidRPr="00231141" w:rsidRDefault="007A3128" w:rsidP="007A3128">
      <w:pPr>
        <w:spacing w:after="160" w:line="360" w:lineRule="auto"/>
        <w:jc w:val="center"/>
        <w:rPr>
          <w:rFonts w:ascii="Times New Roman" w:eastAsia="Calibri" w:hAnsi="Times New Roman" w:cs="Times New Roman"/>
          <w:sz w:val="28"/>
          <w:szCs w:val="28"/>
        </w:rPr>
      </w:pPr>
    </w:p>
    <w:p w14:paraId="04410A2B" w14:textId="77777777" w:rsidR="00AF0210" w:rsidRPr="00231141" w:rsidRDefault="00AF0210" w:rsidP="007A3128">
      <w:pPr>
        <w:spacing w:after="160" w:line="360" w:lineRule="auto"/>
        <w:jc w:val="center"/>
        <w:rPr>
          <w:rFonts w:ascii="Times New Roman" w:eastAsia="Calibri" w:hAnsi="Times New Roman" w:cs="Times New Roman"/>
          <w:sz w:val="28"/>
          <w:szCs w:val="28"/>
        </w:rPr>
      </w:pPr>
    </w:p>
    <w:p w14:paraId="4E2FB8B6" w14:textId="77777777" w:rsidR="00AF0210" w:rsidRPr="00231141" w:rsidRDefault="00AF0210" w:rsidP="007A3128">
      <w:pPr>
        <w:spacing w:after="160" w:line="360" w:lineRule="auto"/>
        <w:jc w:val="center"/>
        <w:rPr>
          <w:rFonts w:ascii="Times New Roman" w:eastAsia="Calibri" w:hAnsi="Times New Roman" w:cs="Times New Roman"/>
          <w:sz w:val="28"/>
          <w:szCs w:val="28"/>
        </w:rPr>
      </w:pPr>
    </w:p>
    <w:p w14:paraId="532CE97F" w14:textId="77777777" w:rsidR="00AD6A36" w:rsidRPr="00231141" w:rsidRDefault="00AD6A36" w:rsidP="00AD6A36">
      <w:pPr>
        <w:spacing w:after="160" w:line="360" w:lineRule="auto"/>
        <w:rPr>
          <w:rFonts w:ascii="Times New Roman" w:eastAsia="Calibri" w:hAnsi="Times New Roman" w:cs="Times New Roman"/>
          <w:sz w:val="28"/>
          <w:szCs w:val="28"/>
        </w:rPr>
      </w:pPr>
    </w:p>
    <w:p w14:paraId="7D068027" w14:textId="589DE50B" w:rsidR="007A3128" w:rsidRPr="00231141" w:rsidRDefault="00500130" w:rsidP="007A3128">
      <w:pPr>
        <w:spacing w:after="160" w:line="360" w:lineRule="auto"/>
        <w:jc w:val="center"/>
        <w:rPr>
          <w:rFonts w:ascii="Times New Roman" w:eastAsia="Calibri" w:hAnsi="Times New Roman" w:cs="Times New Roman"/>
          <w:sz w:val="28"/>
          <w:szCs w:val="28"/>
        </w:rPr>
      </w:pPr>
      <w:r w:rsidRPr="00231141">
        <w:rPr>
          <w:rFonts w:ascii="Times New Roman" w:eastAsia="Calibri" w:hAnsi="Times New Roman" w:cs="Times New Roman"/>
          <w:sz w:val="28"/>
          <w:szCs w:val="28"/>
        </w:rPr>
        <w:t>Белгород, 201</w:t>
      </w:r>
      <w:r w:rsidR="001C58AC">
        <w:rPr>
          <w:rFonts w:ascii="Times New Roman" w:eastAsia="Calibri" w:hAnsi="Times New Roman" w:cs="Times New Roman"/>
          <w:sz w:val="28"/>
          <w:szCs w:val="28"/>
        </w:rPr>
        <w:t>9</w:t>
      </w:r>
      <w:r w:rsidR="007A3128" w:rsidRPr="00231141">
        <w:rPr>
          <w:rFonts w:ascii="Times New Roman" w:eastAsia="Calibri" w:hAnsi="Times New Roman" w:cs="Times New Roman"/>
          <w:sz w:val="28"/>
          <w:szCs w:val="28"/>
        </w:rPr>
        <w:t xml:space="preserve"> г</w:t>
      </w:r>
    </w:p>
    <w:p w14:paraId="7D6F6242" w14:textId="77777777" w:rsidR="007A3128" w:rsidRPr="00231141" w:rsidRDefault="007A3128" w:rsidP="007A3128">
      <w:pPr>
        <w:spacing w:after="0" w:line="240" w:lineRule="auto"/>
        <w:jc w:val="center"/>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7A3128" w:rsidRPr="00231141" w14:paraId="7DD7485A" w14:textId="77777777" w:rsidTr="00C259D9">
        <w:tc>
          <w:tcPr>
            <w:tcW w:w="4928" w:type="dxa"/>
          </w:tcPr>
          <w:p w14:paraId="35197530" w14:textId="77777777" w:rsidR="007A3128" w:rsidRPr="00231141" w:rsidRDefault="007A3128"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 xml:space="preserve">Одобрено предметно-цикловой комиссией </w:t>
            </w:r>
            <w:r w:rsidRPr="00231141">
              <w:rPr>
                <w:rFonts w:ascii="Times New Roman" w:eastAsia="Calibri" w:hAnsi="Times New Roman" w:cs="Times New Roman"/>
                <w:color w:val="000000"/>
                <w:sz w:val="28"/>
                <w:szCs w:val="28"/>
              </w:rPr>
              <w:t xml:space="preserve">дисциплин </w:t>
            </w:r>
            <w:r w:rsidR="00500130" w:rsidRPr="00231141">
              <w:rPr>
                <w:rFonts w:ascii="Times New Roman" w:eastAsia="Calibri" w:hAnsi="Times New Roman" w:cs="Times New Roman"/>
                <w:color w:val="000000"/>
                <w:sz w:val="28"/>
                <w:szCs w:val="28"/>
              </w:rPr>
              <w:t>профессионального цикла направления «Техника и технологии строительства»</w:t>
            </w:r>
          </w:p>
          <w:p w14:paraId="2CB18BFA" w14:textId="77777777" w:rsidR="00500130" w:rsidRPr="00231141" w:rsidRDefault="00500130" w:rsidP="007A3128">
            <w:pPr>
              <w:rPr>
                <w:rFonts w:ascii="Times New Roman" w:eastAsia="Calibri" w:hAnsi="Times New Roman" w:cs="Times New Roman"/>
                <w:sz w:val="28"/>
                <w:szCs w:val="28"/>
              </w:rPr>
            </w:pPr>
          </w:p>
          <w:p w14:paraId="3253D1FC" w14:textId="77777777" w:rsidR="00500130" w:rsidRPr="00231141" w:rsidRDefault="00500130" w:rsidP="007A3128">
            <w:pPr>
              <w:rPr>
                <w:rFonts w:ascii="Times New Roman" w:eastAsia="Calibri" w:hAnsi="Times New Roman" w:cs="Times New Roman"/>
                <w:sz w:val="28"/>
                <w:szCs w:val="28"/>
              </w:rPr>
            </w:pPr>
          </w:p>
          <w:p w14:paraId="54AB740E" w14:textId="77777777" w:rsidR="007A3128" w:rsidRPr="00231141" w:rsidRDefault="007A3128" w:rsidP="007A3128">
            <w:pPr>
              <w:rPr>
                <w:rFonts w:ascii="Times New Roman" w:eastAsia="Calibri" w:hAnsi="Times New Roman" w:cs="Times New Roman"/>
                <w:sz w:val="28"/>
                <w:szCs w:val="28"/>
              </w:rPr>
            </w:pPr>
          </w:p>
          <w:p w14:paraId="5090302D" w14:textId="77777777" w:rsidR="00DB268D" w:rsidRPr="00231141" w:rsidRDefault="00DB268D" w:rsidP="007A3128">
            <w:pPr>
              <w:rPr>
                <w:rFonts w:ascii="Times New Roman" w:eastAsia="Calibri" w:hAnsi="Times New Roman" w:cs="Times New Roman"/>
                <w:sz w:val="28"/>
                <w:szCs w:val="28"/>
              </w:rPr>
            </w:pPr>
          </w:p>
          <w:p w14:paraId="46950830" w14:textId="77777777" w:rsidR="00DB268D" w:rsidRPr="00231141" w:rsidRDefault="00DB268D" w:rsidP="007A3128">
            <w:pPr>
              <w:rPr>
                <w:rFonts w:ascii="Times New Roman" w:eastAsia="Calibri" w:hAnsi="Times New Roman" w:cs="Times New Roman"/>
                <w:sz w:val="28"/>
                <w:szCs w:val="28"/>
              </w:rPr>
            </w:pPr>
          </w:p>
          <w:p w14:paraId="5E67EB1C" w14:textId="77777777" w:rsidR="007A3128" w:rsidRPr="00231141" w:rsidRDefault="007A3128" w:rsidP="007A3128">
            <w:pPr>
              <w:rPr>
                <w:rFonts w:ascii="Times New Roman" w:eastAsia="Calibri" w:hAnsi="Times New Roman" w:cs="Times New Roman"/>
                <w:sz w:val="28"/>
                <w:szCs w:val="28"/>
              </w:rPr>
            </w:pPr>
          </w:p>
          <w:p w14:paraId="53B36A8F" w14:textId="77777777" w:rsidR="007A3128" w:rsidRPr="00231141" w:rsidRDefault="007A3128" w:rsidP="007A3128">
            <w:pPr>
              <w:rPr>
                <w:rFonts w:ascii="Times New Roman" w:eastAsia="Calibri" w:hAnsi="Times New Roman" w:cs="Times New Roman"/>
                <w:sz w:val="28"/>
                <w:szCs w:val="28"/>
              </w:rPr>
            </w:pPr>
          </w:p>
          <w:p w14:paraId="250BE48A" w14:textId="77777777" w:rsidR="00F64A68" w:rsidRPr="00231141" w:rsidRDefault="00F64A68" w:rsidP="007A3128">
            <w:pPr>
              <w:rPr>
                <w:rFonts w:ascii="Times New Roman" w:eastAsia="Calibri" w:hAnsi="Times New Roman" w:cs="Times New Roman"/>
                <w:sz w:val="28"/>
                <w:szCs w:val="28"/>
              </w:rPr>
            </w:pPr>
          </w:p>
          <w:p w14:paraId="544B4DE2" w14:textId="77777777" w:rsidR="00F64A68" w:rsidRPr="00231141" w:rsidRDefault="00F64A68" w:rsidP="007A3128">
            <w:pPr>
              <w:rPr>
                <w:rFonts w:ascii="Times New Roman" w:eastAsia="Calibri" w:hAnsi="Times New Roman" w:cs="Times New Roman"/>
                <w:sz w:val="28"/>
                <w:szCs w:val="28"/>
              </w:rPr>
            </w:pPr>
          </w:p>
          <w:p w14:paraId="67F7C971" w14:textId="77777777" w:rsidR="00F64A68" w:rsidRPr="00231141" w:rsidRDefault="00F64A68" w:rsidP="007A3128">
            <w:pPr>
              <w:rPr>
                <w:rFonts w:ascii="Times New Roman" w:eastAsia="Calibri" w:hAnsi="Times New Roman" w:cs="Times New Roman"/>
                <w:sz w:val="28"/>
                <w:szCs w:val="28"/>
              </w:rPr>
            </w:pPr>
          </w:p>
          <w:p w14:paraId="27F7D4EF" w14:textId="77777777" w:rsidR="00F64A68" w:rsidRPr="00231141" w:rsidRDefault="00F64A68" w:rsidP="007A3128">
            <w:pPr>
              <w:rPr>
                <w:rFonts w:ascii="Times New Roman" w:eastAsia="Calibri" w:hAnsi="Times New Roman" w:cs="Times New Roman"/>
                <w:sz w:val="28"/>
                <w:szCs w:val="28"/>
              </w:rPr>
            </w:pPr>
          </w:p>
          <w:p w14:paraId="69B0A957" w14:textId="77777777" w:rsidR="00F64A68" w:rsidRPr="00231141" w:rsidRDefault="00F64A68" w:rsidP="007A3128">
            <w:pPr>
              <w:rPr>
                <w:rFonts w:ascii="Times New Roman" w:eastAsia="Calibri" w:hAnsi="Times New Roman" w:cs="Times New Roman"/>
                <w:sz w:val="28"/>
                <w:szCs w:val="28"/>
              </w:rPr>
            </w:pPr>
          </w:p>
          <w:p w14:paraId="395D6A9D" w14:textId="77777777" w:rsidR="00F64A68" w:rsidRPr="00231141" w:rsidRDefault="00F64A68" w:rsidP="007A3128">
            <w:pPr>
              <w:rPr>
                <w:rFonts w:ascii="Times New Roman" w:eastAsia="Calibri" w:hAnsi="Times New Roman" w:cs="Times New Roman"/>
                <w:sz w:val="28"/>
                <w:szCs w:val="28"/>
              </w:rPr>
            </w:pPr>
          </w:p>
          <w:p w14:paraId="4FCFD41D" w14:textId="77777777" w:rsidR="00F64A68" w:rsidRPr="00231141" w:rsidRDefault="00F64A68" w:rsidP="007A3128">
            <w:pPr>
              <w:rPr>
                <w:rFonts w:ascii="Times New Roman" w:eastAsia="Calibri" w:hAnsi="Times New Roman" w:cs="Times New Roman"/>
                <w:sz w:val="28"/>
                <w:szCs w:val="28"/>
              </w:rPr>
            </w:pPr>
          </w:p>
          <w:p w14:paraId="73093685" w14:textId="77777777" w:rsidR="007A3128" w:rsidRPr="00231141" w:rsidRDefault="007A3128" w:rsidP="007A3128">
            <w:pPr>
              <w:rPr>
                <w:rFonts w:ascii="Times New Roman" w:eastAsia="Calibri" w:hAnsi="Times New Roman" w:cs="Times New Roman"/>
                <w:sz w:val="28"/>
                <w:szCs w:val="28"/>
              </w:rPr>
            </w:pPr>
          </w:p>
          <w:p w14:paraId="437D924A" w14:textId="77777777" w:rsidR="007A3128" w:rsidRPr="00231141" w:rsidRDefault="007A3128"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Протокол № _1____</w:t>
            </w:r>
          </w:p>
          <w:p w14:paraId="4361F208" w14:textId="1BDE1F2B" w:rsidR="007A3128" w:rsidRPr="00231141" w:rsidRDefault="00B21E3F"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от 31</w:t>
            </w:r>
            <w:r w:rsidR="00DB268D" w:rsidRPr="00231141">
              <w:rPr>
                <w:rFonts w:ascii="Times New Roman" w:eastAsia="Calibri" w:hAnsi="Times New Roman" w:cs="Times New Roman"/>
                <w:sz w:val="28"/>
                <w:szCs w:val="28"/>
              </w:rPr>
              <w:t>.08.201</w:t>
            </w:r>
            <w:r w:rsidR="001C58AC">
              <w:rPr>
                <w:rFonts w:ascii="Times New Roman" w:eastAsia="Calibri" w:hAnsi="Times New Roman" w:cs="Times New Roman"/>
                <w:sz w:val="28"/>
                <w:szCs w:val="28"/>
              </w:rPr>
              <w:t>9</w:t>
            </w:r>
            <w:r w:rsidR="007A3128" w:rsidRPr="00231141">
              <w:rPr>
                <w:rFonts w:ascii="Times New Roman" w:eastAsia="Calibri" w:hAnsi="Times New Roman" w:cs="Times New Roman"/>
                <w:sz w:val="28"/>
                <w:szCs w:val="28"/>
              </w:rPr>
              <w:t xml:space="preserve"> г.</w:t>
            </w:r>
          </w:p>
          <w:p w14:paraId="1F8EEBE2" w14:textId="77777777" w:rsidR="007A3128" w:rsidRPr="00231141" w:rsidRDefault="007A3128" w:rsidP="007A3128">
            <w:pPr>
              <w:rPr>
                <w:rFonts w:ascii="Times New Roman" w:eastAsia="Calibri" w:hAnsi="Times New Roman" w:cs="Times New Roman"/>
                <w:sz w:val="28"/>
                <w:szCs w:val="28"/>
              </w:rPr>
            </w:pPr>
          </w:p>
          <w:p w14:paraId="48FC01D0" w14:textId="77777777" w:rsidR="007A3128" w:rsidRPr="00231141" w:rsidRDefault="007A3128" w:rsidP="007A3128">
            <w:pPr>
              <w:rPr>
                <w:rFonts w:ascii="Times New Roman" w:eastAsia="Calibri" w:hAnsi="Times New Roman" w:cs="Times New Roman"/>
                <w:sz w:val="28"/>
                <w:szCs w:val="28"/>
              </w:rPr>
            </w:pPr>
          </w:p>
          <w:p w14:paraId="06DE51B2" w14:textId="77777777" w:rsidR="007A3128" w:rsidRPr="00231141" w:rsidRDefault="007A3128"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Председатель предметно-</w:t>
            </w:r>
          </w:p>
          <w:p w14:paraId="19F0D7EF" w14:textId="77777777" w:rsidR="007A3128" w:rsidRPr="00231141" w:rsidRDefault="007A3128"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цикловой комиссии</w:t>
            </w:r>
          </w:p>
          <w:p w14:paraId="47989D20" w14:textId="77777777" w:rsidR="007A3128" w:rsidRPr="00231141" w:rsidRDefault="007A3128" w:rsidP="007A3128">
            <w:pPr>
              <w:rPr>
                <w:rFonts w:ascii="Times New Roman" w:eastAsia="Calibri" w:hAnsi="Times New Roman" w:cs="Times New Roman"/>
                <w:sz w:val="28"/>
                <w:szCs w:val="28"/>
              </w:rPr>
            </w:pPr>
          </w:p>
          <w:p w14:paraId="44D0C265" w14:textId="77777777" w:rsidR="007A3128" w:rsidRPr="00231141" w:rsidRDefault="007A3128"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______________________</w:t>
            </w:r>
          </w:p>
          <w:p w14:paraId="17BE7A81" w14:textId="77777777" w:rsidR="007A3128" w:rsidRPr="00231141" w:rsidRDefault="007A3128" w:rsidP="007A3128">
            <w:pPr>
              <w:rPr>
                <w:rFonts w:ascii="Times New Roman" w:eastAsia="Calibri" w:hAnsi="Times New Roman" w:cs="Times New Roman"/>
                <w:sz w:val="28"/>
                <w:szCs w:val="28"/>
              </w:rPr>
            </w:pPr>
            <w:r w:rsidRPr="00231141">
              <w:rPr>
                <w:rFonts w:ascii="Times New Roman" w:eastAsia="Calibri" w:hAnsi="Times New Roman" w:cs="Times New Roman"/>
                <w:sz w:val="28"/>
                <w:szCs w:val="28"/>
              </w:rPr>
              <w:t>подпись Ф.И.О.</w:t>
            </w:r>
          </w:p>
          <w:p w14:paraId="016E6A3A" w14:textId="77777777" w:rsidR="007A3128" w:rsidRPr="00231141" w:rsidRDefault="007A3128" w:rsidP="007A3128">
            <w:pPr>
              <w:widowControl w:val="0"/>
              <w:autoSpaceDE w:val="0"/>
              <w:autoSpaceDN w:val="0"/>
              <w:adjustRightInd w:val="0"/>
              <w:rPr>
                <w:rFonts w:ascii="Times New Roman" w:eastAsia="Calibri" w:hAnsi="Times New Roman" w:cs="Times New Roman"/>
                <w:sz w:val="28"/>
                <w:szCs w:val="28"/>
              </w:rPr>
            </w:pPr>
          </w:p>
          <w:p w14:paraId="03EDF1DD" w14:textId="77777777" w:rsidR="00DB268D" w:rsidRPr="00231141" w:rsidRDefault="00DB268D" w:rsidP="007A3128">
            <w:pPr>
              <w:widowControl w:val="0"/>
              <w:autoSpaceDE w:val="0"/>
              <w:autoSpaceDN w:val="0"/>
              <w:adjustRightInd w:val="0"/>
              <w:rPr>
                <w:rFonts w:ascii="Times New Roman" w:eastAsia="Calibri" w:hAnsi="Times New Roman" w:cs="Times New Roman"/>
                <w:sz w:val="28"/>
                <w:szCs w:val="28"/>
              </w:rPr>
            </w:pPr>
          </w:p>
          <w:p w14:paraId="5A646701" w14:textId="77777777" w:rsidR="00DB268D" w:rsidRPr="00231141" w:rsidRDefault="00DB268D" w:rsidP="007A3128">
            <w:pPr>
              <w:widowControl w:val="0"/>
              <w:autoSpaceDE w:val="0"/>
              <w:autoSpaceDN w:val="0"/>
              <w:adjustRightInd w:val="0"/>
              <w:rPr>
                <w:rFonts w:ascii="Times New Roman" w:eastAsia="Calibri" w:hAnsi="Times New Roman" w:cs="Times New Roman"/>
                <w:sz w:val="28"/>
                <w:szCs w:val="28"/>
              </w:rPr>
            </w:pPr>
          </w:p>
          <w:p w14:paraId="58D06DC8" w14:textId="77777777" w:rsidR="00DB268D" w:rsidRPr="00231141" w:rsidRDefault="00DB268D" w:rsidP="007A3128">
            <w:pPr>
              <w:widowControl w:val="0"/>
              <w:autoSpaceDE w:val="0"/>
              <w:autoSpaceDN w:val="0"/>
              <w:adjustRightInd w:val="0"/>
              <w:rPr>
                <w:rFonts w:ascii="Times New Roman" w:eastAsia="Calibri" w:hAnsi="Times New Roman" w:cs="Times New Roman"/>
                <w:sz w:val="28"/>
                <w:szCs w:val="28"/>
              </w:rPr>
            </w:pPr>
          </w:p>
          <w:p w14:paraId="4F107922" w14:textId="77777777" w:rsidR="00DB268D" w:rsidRPr="00231141" w:rsidRDefault="00DB268D" w:rsidP="007A3128">
            <w:pPr>
              <w:widowControl w:val="0"/>
              <w:autoSpaceDE w:val="0"/>
              <w:autoSpaceDN w:val="0"/>
              <w:adjustRightInd w:val="0"/>
              <w:rPr>
                <w:rFonts w:ascii="Times New Roman" w:eastAsia="Calibri" w:hAnsi="Times New Roman" w:cs="Times New Roman"/>
                <w:sz w:val="28"/>
                <w:szCs w:val="28"/>
              </w:rPr>
            </w:pPr>
          </w:p>
          <w:p w14:paraId="4603E145" w14:textId="77777777" w:rsidR="00DB268D" w:rsidRPr="00231141" w:rsidRDefault="00DB268D" w:rsidP="007A3128">
            <w:pPr>
              <w:widowControl w:val="0"/>
              <w:autoSpaceDE w:val="0"/>
              <w:autoSpaceDN w:val="0"/>
              <w:adjustRightInd w:val="0"/>
              <w:rPr>
                <w:rFonts w:ascii="Times New Roman" w:eastAsia="Calibri" w:hAnsi="Times New Roman" w:cs="Times New Roman"/>
                <w:sz w:val="28"/>
                <w:szCs w:val="28"/>
              </w:rPr>
            </w:pPr>
          </w:p>
        </w:tc>
        <w:tc>
          <w:tcPr>
            <w:tcW w:w="4643" w:type="dxa"/>
          </w:tcPr>
          <w:p w14:paraId="1DE5FEB1" w14:textId="77777777" w:rsidR="007A3128" w:rsidRPr="00231141" w:rsidRDefault="007A3128" w:rsidP="00BB1F6D">
            <w:pPr>
              <w:spacing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Разработано на основе</w:t>
            </w:r>
          </w:p>
          <w:p w14:paraId="1B6891FD" w14:textId="77777777" w:rsidR="007A3128" w:rsidRPr="00231141" w:rsidRDefault="007A3128" w:rsidP="00BB1F6D">
            <w:pPr>
              <w:spacing w:after="160"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 xml:space="preserve">рабочей программы  </w:t>
            </w:r>
          </w:p>
          <w:p w14:paraId="15B5478B" w14:textId="253D183C" w:rsidR="007A3128" w:rsidRPr="00231141" w:rsidRDefault="00500130" w:rsidP="00BB1F6D">
            <w:pPr>
              <w:spacing w:after="160" w:line="240" w:lineRule="atLeast"/>
              <w:contextualSpacing/>
              <w:rPr>
                <w:rFonts w:ascii="Times New Roman" w:eastAsia="Calibri" w:hAnsi="Times New Roman" w:cs="Times New Roman"/>
                <w:sz w:val="28"/>
                <w:szCs w:val="28"/>
                <w:lang w:eastAsia="ru-RU"/>
              </w:rPr>
            </w:pPr>
            <w:r w:rsidRPr="00231141">
              <w:rPr>
                <w:rFonts w:ascii="Times New Roman" w:eastAsia="Calibri" w:hAnsi="Times New Roman" w:cs="Times New Roman"/>
                <w:sz w:val="28"/>
                <w:szCs w:val="28"/>
                <w:lang w:eastAsia="ru-RU"/>
              </w:rPr>
              <w:t>ОП.</w:t>
            </w:r>
            <w:proofErr w:type="gramStart"/>
            <w:r w:rsidRPr="00231141">
              <w:rPr>
                <w:rFonts w:ascii="Times New Roman" w:eastAsia="Calibri" w:hAnsi="Times New Roman" w:cs="Times New Roman"/>
                <w:sz w:val="28"/>
                <w:szCs w:val="28"/>
                <w:lang w:eastAsia="ru-RU"/>
              </w:rPr>
              <w:t>0</w:t>
            </w:r>
            <w:r w:rsidR="00366BB3" w:rsidRPr="00231141">
              <w:rPr>
                <w:rFonts w:ascii="Times New Roman" w:eastAsia="Calibri" w:hAnsi="Times New Roman" w:cs="Times New Roman"/>
                <w:sz w:val="28"/>
                <w:szCs w:val="28"/>
                <w:lang w:eastAsia="ru-RU"/>
              </w:rPr>
              <w:t>5</w:t>
            </w:r>
            <w:r w:rsidRPr="00231141">
              <w:rPr>
                <w:rFonts w:ascii="Times New Roman" w:eastAsia="Calibri" w:hAnsi="Times New Roman" w:cs="Times New Roman"/>
                <w:sz w:val="28"/>
                <w:szCs w:val="28"/>
                <w:lang w:eastAsia="ru-RU"/>
              </w:rPr>
              <w:t xml:space="preserve">  «</w:t>
            </w:r>
            <w:proofErr w:type="gramEnd"/>
            <w:r w:rsidR="00366BB3" w:rsidRPr="00231141">
              <w:rPr>
                <w:rFonts w:ascii="Times New Roman" w:eastAsia="Calibri" w:hAnsi="Times New Roman" w:cs="Times New Roman"/>
                <w:sz w:val="28"/>
                <w:szCs w:val="28"/>
                <w:lang w:eastAsia="ru-RU"/>
              </w:rPr>
              <w:t>Основы инженерной геологии</w:t>
            </w:r>
            <w:r w:rsidRPr="00231141">
              <w:rPr>
                <w:rFonts w:ascii="Times New Roman" w:eastAsia="Calibri" w:hAnsi="Times New Roman" w:cs="Times New Roman"/>
                <w:sz w:val="28"/>
                <w:szCs w:val="28"/>
                <w:lang w:eastAsia="ru-RU"/>
              </w:rPr>
              <w:t>»</w:t>
            </w:r>
          </w:p>
          <w:p w14:paraId="66864E8D" w14:textId="77777777" w:rsidR="007A3128" w:rsidRPr="00231141" w:rsidRDefault="00500130" w:rsidP="00BB1F6D">
            <w:pPr>
              <w:spacing w:after="160" w:line="240" w:lineRule="atLeast"/>
              <w:contextualSpacing/>
              <w:jc w:val="both"/>
              <w:rPr>
                <w:rFonts w:ascii="Times New Roman" w:eastAsia="Calibri" w:hAnsi="Times New Roman" w:cs="Times New Roman"/>
                <w:sz w:val="28"/>
                <w:szCs w:val="28"/>
              </w:rPr>
            </w:pPr>
            <w:r w:rsidRPr="00231141">
              <w:rPr>
                <w:rFonts w:ascii="Times New Roman" w:eastAsia="Calibri" w:hAnsi="Times New Roman" w:cs="Times New Roman"/>
                <w:sz w:val="28"/>
                <w:szCs w:val="28"/>
              </w:rPr>
              <w:t>по специальности</w:t>
            </w:r>
          </w:p>
          <w:p w14:paraId="498053C2" w14:textId="77777777" w:rsidR="00500130" w:rsidRPr="00231141" w:rsidRDefault="00500130" w:rsidP="00500130">
            <w:pPr>
              <w:spacing w:after="160"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 xml:space="preserve">08.02.06 "Строительство и эксплуатация городских путей </w:t>
            </w:r>
          </w:p>
          <w:p w14:paraId="5B1A1FD4" w14:textId="77777777" w:rsidR="007A3128" w:rsidRPr="00231141" w:rsidRDefault="00500130" w:rsidP="00500130">
            <w:pPr>
              <w:spacing w:after="160"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сообщения»</w:t>
            </w:r>
          </w:p>
          <w:p w14:paraId="1443E681" w14:textId="77777777" w:rsidR="007A3128" w:rsidRPr="00231141" w:rsidRDefault="007A3128" w:rsidP="00BB1F6D">
            <w:pPr>
              <w:spacing w:line="240" w:lineRule="atLeast"/>
              <w:contextualSpacing/>
              <w:rPr>
                <w:rFonts w:ascii="Times New Roman" w:eastAsia="Calibri" w:hAnsi="Times New Roman" w:cs="Times New Roman"/>
                <w:sz w:val="28"/>
                <w:szCs w:val="28"/>
              </w:rPr>
            </w:pPr>
          </w:p>
          <w:p w14:paraId="0BEE9837" w14:textId="77777777" w:rsidR="00500130" w:rsidRPr="00231141" w:rsidRDefault="00500130" w:rsidP="00BB1F6D">
            <w:pPr>
              <w:spacing w:line="240" w:lineRule="atLeast"/>
              <w:contextualSpacing/>
              <w:rPr>
                <w:rFonts w:ascii="Times New Roman" w:eastAsia="Calibri" w:hAnsi="Times New Roman" w:cs="Times New Roman"/>
                <w:sz w:val="28"/>
                <w:szCs w:val="28"/>
              </w:rPr>
            </w:pPr>
          </w:p>
          <w:p w14:paraId="5B52360B" w14:textId="77777777" w:rsidR="00500130" w:rsidRPr="00231141" w:rsidRDefault="00500130" w:rsidP="00BB1F6D">
            <w:pPr>
              <w:spacing w:line="240" w:lineRule="atLeast"/>
              <w:contextualSpacing/>
              <w:rPr>
                <w:rFonts w:ascii="Times New Roman" w:eastAsia="Calibri" w:hAnsi="Times New Roman" w:cs="Times New Roman"/>
                <w:sz w:val="28"/>
                <w:szCs w:val="28"/>
              </w:rPr>
            </w:pPr>
          </w:p>
          <w:p w14:paraId="7BF02972" w14:textId="77777777" w:rsidR="00500130" w:rsidRPr="00231141" w:rsidRDefault="00500130" w:rsidP="00BB1F6D">
            <w:pPr>
              <w:spacing w:line="240" w:lineRule="atLeast"/>
              <w:contextualSpacing/>
              <w:rPr>
                <w:rFonts w:ascii="Times New Roman" w:eastAsia="Calibri" w:hAnsi="Times New Roman" w:cs="Times New Roman"/>
                <w:sz w:val="28"/>
                <w:szCs w:val="28"/>
              </w:rPr>
            </w:pPr>
          </w:p>
          <w:p w14:paraId="4772F85E" w14:textId="77777777" w:rsidR="00DB268D" w:rsidRPr="00231141" w:rsidRDefault="00DB268D" w:rsidP="00BB1F6D">
            <w:pPr>
              <w:spacing w:line="240" w:lineRule="atLeast"/>
              <w:contextualSpacing/>
              <w:rPr>
                <w:rFonts w:ascii="Times New Roman" w:eastAsia="Calibri" w:hAnsi="Times New Roman" w:cs="Times New Roman"/>
                <w:sz w:val="28"/>
                <w:szCs w:val="28"/>
              </w:rPr>
            </w:pPr>
          </w:p>
          <w:p w14:paraId="20AF1507" w14:textId="77777777" w:rsidR="00DB268D" w:rsidRPr="00231141" w:rsidRDefault="00DB268D" w:rsidP="00BB1F6D">
            <w:pPr>
              <w:spacing w:line="240" w:lineRule="atLeast"/>
              <w:contextualSpacing/>
              <w:rPr>
                <w:rFonts w:ascii="Times New Roman" w:eastAsia="Calibri" w:hAnsi="Times New Roman" w:cs="Times New Roman"/>
                <w:sz w:val="28"/>
                <w:szCs w:val="28"/>
              </w:rPr>
            </w:pPr>
          </w:p>
          <w:p w14:paraId="77C67014" w14:textId="77777777" w:rsidR="00500130" w:rsidRPr="00231141" w:rsidRDefault="00500130" w:rsidP="00BB1F6D">
            <w:pPr>
              <w:spacing w:line="240" w:lineRule="atLeast"/>
              <w:contextualSpacing/>
              <w:rPr>
                <w:rFonts w:ascii="Times New Roman" w:eastAsia="Calibri" w:hAnsi="Times New Roman" w:cs="Times New Roman"/>
                <w:sz w:val="28"/>
                <w:szCs w:val="28"/>
              </w:rPr>
            </w:pPr>
          </w:p>
          <w:p w14:paraId="12C6947F" w14:textId="77777777" w:rsidR="007A3128" w:rsidRPr="00231141" w:rsidRDefault="007A3128" w:rsidP="00BB1F6D">
            <w:pPr>
              <w:spacing w:line="240" w:lineRule="atLeast"/>
              <w:contextualSpacing/>
              <w:rPr>
                <w:rFonts w:ascii="Times New Roman" w:eastAsia="Calibri" w:hAnsi="Times New Roman" w:cs="Times New Roman"/>
                <w:sz w:val="28"/>
                <w:szCs w:val="28"/>
              </w:rPr>
            </w:pPr>
          </w:p>
          <w:p w14:paraId="673B8EE5" w14:textId="77777777" w:rsidR="007A3128" w:rsidRPr="00231141" w:rsidRDefault="007A3128" w:rsidP="00BB1F6D">
            <w:pPr>
              <w:spacing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Заместитель директора по учебно-</w:t>
            </w:r>
          </w:p>
          <w:p w14:paraId="72E5E152" w14:textId="77777777" w:rsidR="00DB268D" w:rsidRPr="00231141" w:rsidRDefault="007A3128" w:rsidP="00BB1F6D">
            <w:pPr>
              <w:spacing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 xml:space="preserve">методической работе </w:t>
            </w:r>
          </w:p>
          <w:p w14:paraId="780209D6" w14:textId="77777777" w:rsidR="00DB268D" w:rsidRPr="00231141" w:rsidRDefault="00DB268D" w:rsidP="00BB1F6D">
            <w:pPr>
              <w:spacing w:line="240" w:lineRule="atLeast"/>
              <w:contextualSpacing/>
              <w:rPr>
                <w:rFonts w:ascii="Times New Roman" w:eastAsia="Calibri" w:hAnsi="Times New Roman" w:cs="Times New Roman"/>
                <w:sz w:val="28"/>
                <w:szCs w:val="28"/>
              </w:rPr>
            </w:pPr>
          </w:p>
          <w:p w14:paraId="01404B1C" w14:textId="77777777" w:rsidR="007A3128" w:rsidRPr="00231141" w:rsidRDefault="007A3128" w:rsidP="00BB1F6D">
            <w:pPr>
              <w:spacing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______________________</w:t>
            </w:r>
          </w:p>
          <w:p w14:paraId="1A8E2819" w14:textId="77777777" w:rsidR="007A3128" w:rsidRPr="00231141" w:rsidRDefault="007A3128" w:rsidP="00BB1F6D">
            <w:pPr>
              <w:spacing w:line="240" w:lineRule="atLeast"/>
              <w:contextualSpacing/>
              <w:rPr>
                <w:rFonts w:ascii="Times New Roman" w:eastAsia="Calibri" w:hAnsi="Times New Roman" w:cs="Times New Roman"/>
                <w:sz w:val="28"/>
                <w:szCs w:val="28"/>
              </w:rPr>
            </w:pPr>
            <w:r w:rsidRPr="00231141">
              <w:rPr>
                <w:rFonts w:ascii="Times New Roman" w:eastAsia="Calibri" w:hAnsi="Times New Roman" w:cs="Times New Roman"/>
                <w:sz w:val="28"/>
                <w:szCs w:val="28"/>
              </w:rPr>
              <w:t>подпись Ф.И.О.</w:t>
            </w:r>
          </w:p>
          <w:p w14:paraId="5AA50007" w14:textId="77777777" w:rsidR="007A3128" w:rsidRPr="00231141" w:rsidRDefault="007A3128" w:rsidP="00BB1F6D">
            <w:pPr>
              <w:spacing w:line="240" w:lineRule="atLeast"/>
              <w:contextualSpacing/>
              <w:rPr>
                <w:rFonts w:ascii="Times New Roman" w:eastAsia="Calibri" w:hAnsi="Times New Roman" w:cs="Times New Roman"/>
                <w:sz w:val="28"/>
                <w:szCs w:val="28"/>
              </w:rPr>
            </w:pPr>
          </w:p>
          <w:p w14:paraId="06FEF3B0" w14:textId="77777777" w:rsidR="007A3128" w:rsidRPr="00231141" w:rsidRDefault="007A3128" w:rsidP="00BB1F6D">
            <w:pPr>
              <w:widowControl w:val="0"/>
              <w:autoSpaceDE w:val="0"/>
              <w:autoSpaceDN w:val="0"/>
              <w:adjustRightInd w:val="0"/>
              <w:spacing w:line="240" w:lineRule="atLeast"/>
              <w:contextualSpacing/>
              <w:rPr>
                <w:rFonts w:ascii="Times New Roman" w:eastAsia="Calibri" w:hAnsi="Times New Roman" w:cs="Times New Roman"/>
                <w:sz w:val="28"/>
                <w:szCs w:val="28"/>
              </w:rPr>
            </w:pPr>
          </w:p>
        </w:tc>
      </w:tr>
    </w:tbl>
    <w:p w14:paraId="46FFA559" w14:textId="77777777" w:rsidR="007A3128" w:rsidRPr="00231141" w:rsidRDefault="007A3128" w:rsidP="007A3128">
      <w:pPr>
        <w:spacing w:after="0" w:line="240" w:lineRule="auto"/>
        <w:rPr>
          <w:rFonts w:ascii="Times New Roman" w:eastAsia="Times New Roman" w:hAnsi="Times New Roman" w:cs="Times New Roman"/>
          <w:sz w:val="28"/>
          <w:szCs w:val="28"/>
          <w:lang w:eastAsia="ru-RU"/>
        </w:rPr>
      </w:pPr>
    </w:p>
    <w:p w14:paraId="58771C86" w14:textId="77777777" w:rsidR="007A3128" w:rsidRPr="00231141" w:rsidRDefault="007A3128" w:rsidP="007A3128">
      <w:pPr>
        <w:spacing w:after="0" w:line="240" w:lineRule="auto"/>
        <w:rPr>
          <w:rFonts w:ascii="Times New Roman" w:eastAsia="Times New Roman" w:hAnsi="Times New Roman" w:cs="Times New Roman"/>
          <w:sz w:val="28"/>
          <w:szCs w:val="28"/>
          <w:lang w:eastAsia="ru-RU"/>
        </w:rPr>
      </w:pPr>
    </w:p>
    <w:p w14:paraId="6C8E2EAC" w14:textId="77777777" w:rsidR="007A3128" w:rsidRPr="00231141" w:rsidRDefault="007A3128" w:rsidP="007A3128">
      <w:pPr>
        <w:spacing w:after="0" w:line="240" w:lineRule="auto"/>
        <w:rPr>
          <w:rFonts w:ascii="Times New Roman" w:eastAsia="Times New Roman" w:hAnsi="Times New Roman" w:cs="Times New Roman"/>
          <w:sz w:val="28"/>
          <w:szCs w:val="28"/>
          <w:lang w:eastAsia="ru-RU"/>
        </w:rPr>
      </w:pPr>
    </w:p>
    <w:p w14:paraId="25A16F34" w14:textId="77777777" w:rsidR="007A3128" w:rsidRPr="00231141" w:rsidRDefault="007A3128" w:rsidP="007A3128">
      <w:pPr>
        <w:spacing w:after="0" w:line="240" w:lineRule="auto"/>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xml:space="preserve">Разработчик: </w:t>
      </w:r>
    </w:p>
    <w:p w14:paraId="3D33D4F7" w14:textId="226F288B" w:rsidR="00BB1F6D" w:rsidRPr="00231141" w:rsidRDefault="00500130" w:rsidP="00C67717">
      <w:pPr>
        <w:spacing w:after="0" w:line="240" w:lineRule="auto"/>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xml:space="preserve">Шевцова Александра Владимировна, преподаватель специальных дисциплин </w:t>
      </w:r>
      <w:proofErr w:type="gramStart"/>
      <w:r w:rsidRPr="00231141">
        <w:rPr>
          <w:rFonts w:ascii="Times New Roman" w:eastAsia="Times New Roman" w:hAnsi="Times New Roman" w:cs="Times New Roman"/>
          <w:sz w:val="28"/>
          <w:szCs w:val="28"/>
          <w:lang w:eastAsia="ru-RU"/>
        </w:rPr>
        <w:t>ОГАПОУ  «</w:t>
      </w:r>
      <w:proofErr w:type="gramEnd"/>
      <w:r w:rsidRPr="00231141">
        <w:rPr>
          <w:rFonts w:ascii="Times New Roman" w:eastAsia="Times New Roman" w:hAnsi="Times New Roman" w:cs="Times New Roman"/>
          <w:sz w:val="28"/>
          <w:szCs w:val="28"/>
          <w:lang w:eastAsia="ru-RU"/>
        </w:rPr>
        <w:t>Белгородский строительный колледж».</w:t>
      </w:r>
    </w:p>
    <w:p w14:paraId="1D731751" w14:textId="63524874" w:rsidR="00366BB3" w:rsidRPr="00231141" w:rsidRDefault="00366BB3" w:rsidP="00C67717">
      <w:pPr>
        <w:spacing w:after="0" w:line="240" w:lineRule="auto"/>
        <w:rPr>
          <w:rFonts w:ascii="Times New Roman" w:eastAsia="Times New Roman" w:hAnsi="Times New Roman" w:cs="Times New Roman"/>
          <w:sz w:val="28"/>
          <w:szCs w:val="28"/>
          <w:lang w:eastAsia="ru-RU"/>
        </w:rPr>
      </w:pPr>
    </w:p>
    <w:p w14:paraId="66B275A9" w14:textId="77777777" w:rsidR="00366BB3" w:rsidRPr="00231141" w:rsidRDefault="00366BB3" w:rsidP="00C67717">
      <w:pPr>
        <w:spacing w:after="0" w:line="240" w:lineRule="auto"/>
        <w:rPr>
          <w:rFonts w:ascii="Times New Roman" w:eastAsia="Times New Roman" w:hAnsi="Times New Roman" w:cs="Times New Roman"/>
          <w:sz w:val="28"/>
          <w:szCs w:val="28"/>
          <w:lang w:eastAsia="ru-RU"/>
        </w:rPr>
      </w:pPr>
    </w:p>
    <w:p w14:paraId="087DCE9E" w14:textId="77777777" w:rsidR="007A3128" w:rsidRPr="00231141" w:rsidRDefault="007A3128" w:rsidP="007A3128">
      <w:pPr>
        <w:shd w:val="clear" w:color="auto" w:fill="FFFFFF"/>
        <w:spacing w:after="160" w:line="256" w:lineRule="auto"/>
        <w:jc w:val="center"/>
        <w:rPr>
          <w:rFonts w:ascii="Times New Roman" w:eastAsia="Calibri" w:hAnsi="Times New Roman" w:cs="Times New Roman"/>
          <w:b/>
          <w:color w:val="000000"/>
          <w:sz w:val="28"/>
          <w:szCs w:val="28"/>
        </w:rPr>
      </w:pPr>
      <w:r w:rsidRPr="00231141">
        <w:rPr>
          <w:rFonts w:ascii="Times New Roman" w:eastAsia="Calibri" w:hAnsi="Times New Roman" w:cs="Times New Roman"/>
          <w:b/>
          <w:color w:val="000000"/>
          <w:sz w:val="28"/>
          <w:szCs w:val="28"/>
        </w:rPr>
        <w:lastRenderedPageBreak/>
        <w:t>ПОЯСНИТЕЛЬНАЯ ЗАПИСКА</w:t>
      </w:r>
    </w:p>
    <w:p w14:paraId="53265C89" w14:textId="674598EE" w:rsidR="000058EC" w:rsidRPr="00231141" w:rsidRDefault="007A3128" w:rsidP="003A212A">
      <w:pPr>
        <w:spacing w:after="160" w:line="240" w:lineRule="atLeast"/>
        <w:contextualSpacing/>
        <w:rPr>
          <w:rFonts w:ascii="Times New Roman" w:eastAsia="Calibri" w:hAnsi="Times New Roman" w:cs="Times New Roman"/>
          <w:sz w:val="28"/>
          <w:szCs w:val="28"/>
          <w:lang w:eastAsia="ru-RU"/>
        </w:rPr>
      </w:pPr>
      <w:r w:rsidRPr="00231141">
        <w:rPr>
          <w:rFonts w:ascii="Times New Roman" w:eastAsia="Calibri" w:hAnsi="Times New Roman" w:cs="Times New Roman"/>
          <w:color w:val="000000"/>
          <w:sz w:val="28"/>
          <w:szCs w:val="28"/>
        </w:rPr>
        <w:t>Методические ука</w:t>
      </w:r>
      <w:r w:rsidR="00663700" w:rsidRPr="00231141">
        <w:rPr>
          <w:rFonts w:ascii="Times New Roman" w:eastAsia="Calibri" w:hAnsi="Times New Roman" w:cs="Times New Roman"/>
          <w:color w:val="000000"/>
          <w:sz w:val="28"/>
          <w:szCs w:val="28"/>
        </w:rPr>
        <w:t xml:space="preserve">зания по выполнению </w:t>
      </w:r>
      <w:proofErr w:type="gramStart"/>
      <w:r w:rsidR="00663700" w:rsidRPr="00231141">
        <w:rPr>
          <w:rFonts w:ascii="Times New Roman" w:eastAsia="Calibri" w:hAnsi="Times New Roman" w:cs="Times New Roman"/>
          <w:color w:val="000000"/>
          <w:sz w:val="28"/>
          <w:szCs w:val="28"/>
        </w:rPr>
        <w:t>практических</w:t>
      </w:r>
      <w:r w:rsidRPr="00231141">
        <w:rPr>
          <w:rFonts w:ascii="Times New Roman" w:eastAsia="Calibri" w:hAnsi="Times New Roman" w:cs="Times New Roman"/>
          <w:color w:val="000000"/>
          <w:sz w:val="28"/>
          <w:szCs w:val="28"/>
        </w:rPr>
        <w:t xml:space="preserve">  работ</w:t>
      </w:r>
      <w:proofErr w:type="gramEnd"/>
      <w:r w:rsidRPr="00231141">
        <w:rPr>
          <w:rFonts w:ascii="Times New Roman" w:eastAsia="Calibri" w:hAnsi="Times New Roman" w:cs="Times New Roman"/>
          <w:color w:val="000000"/>
          <w:sz w:val="28"/>
          <w:szCs w:val="28"/>
        </w:rPr>
        <w:t xml:space="preserve"> по дисциплине </w:t>
      </w:r>
      <w:r w:rsidR="00DB268D" w:rsidRPr="00231141">
        <w:rPr>
          <w:rFonts w:ascii="Times New Roman" w:eastAsia="Calibri" w:hAnsi="Times New Roman" w:cs="Times New Roman"/>
          <w:sz w:val="28"/>
          <w:szCs w:val="28"/>
          <w:lang w:eastAsia="ru-RU"/>
        </w:rPr>
        <w:t>ОП.0</w:t>
      </w:r>
      <w:r w:rsidR="00366BB3" w:rsidRPr="00231141">
        <w:rPr>
          <w:rFonts w:ascii="Times New Roman" w:eastAsia="Calibri" w:hAnsi="Times New Roman" w:cs="Times New Roman"/>
          <w:sz w:val="28"/>
          <w:szCs w:val="28"/>
          <w:lang w:eastAsia="ru-RU"/>
        </w:rPr>
        <w:t>5</w:t>
      </w:r>
      <w:r w:rsidR="00DB268D" w:rsidRPr="00231141">
        <w:rPr>
          <w:rFonts w:ascii="Times New Roman" w:eastAsia="Calibri" w:hAnsi="Times New Roman" w:cs="Times New Roman"/>
          <w:sz w:val="28"/>
          <w:szCs w:val="28"/>
          <w:lang w:eastAsia="ru-RU"/>
        </w:rPr>
        <w:t xml:space="preserve">  «</w:t>
      </w:r>
      <w:r w:rsidR="00366BB3" w:rsidRPr="00231141">
        <w:rPr>
          <w:rFonts w:ascii="Times New Roman" w:eastAsia="Calibri" w:hAnsi="Times New Roman" w:cs="Times New Roman"/>
          <w:sz w:val="28"/>
          <w:szCs w:val="28"/>
          <w:lang w:eastAsia="ru-RU"/>
        </w:rPr>
        <w:t>Основы инженерной геологии</w:t>
      </w:r>
      <w:r w:rsidR="00DB268D" w:rsidRPr="00231141">
        <w:rPr>
          <w:rFonts w:ascii="Times New Roman" w:eastAsia="Calibri" w:hAnsi="Times New Roman" w:cs="Times New Roman"/>
          <w:sz w:val="28"/>
          <w:szCs w:val="28"/>
          <w:lang w:eastAsia="ru-RU"/>
        </w:rPr>
        <w:t xml:space="preserve">» </w:t>
      </w:r>
      <w:r w:rsidRPr="00231141">
        <w:rPr>
          <w:rFonts w:ascii="Times New Roman" w:eastAsia="Calibri" w:hAnsi="Times New Roman" w:cs="Times New Roman"/>
          <w:color w:val="000000"/>
          <w:sz w:val="28"/>
          <w:szCs w:val="28"/>
        </w:rPr>
        <w:t xml:space="preserve">составлены </w:t>
      </w:r>
      <w:r w:rsidRPr="00231141">
        <w:rPr>
          <w:rFonts w:ascii="Times New Roman" w:eastAsia="Calibri" w:hAnsi="Times New Roman" w:cs="Times New Roman"/>
          <w:sz w:val="28"/>
          <w:szCs w:val="28"/>
        </w:rPr>
        <w:t xml:space="preserve">на основе рабочей программы </w:t>
      </w:r>
      <w:r w:rsidR="00366BB3" w:rsidRPr="00231141">
        <w:rPr>
          <w:rFonts w:ascii="Times New Roman" w:eastAsia="Calibri" w:hAnsi="Times New Roman" w:cs="Times New Roman"/>
          <w:sz w:val="28"/>
          <w:szCs w:val="28"/>
          <w:lang w:eastAsia="ru-RU"/>
        </w:rPr>
        <w:t xml:space="preserve"> </w:t>
      </w:r>
      <w:r w:rsidR="00DB268D" w:rsidRPr="00231141">
        <w:rPr>
          <w:rFonts w:ascii="Times New Roman" w:eastAsia="Calibri" w:hAnsi="Times New Roman" w:cs="Times New Roman"/>
          <w:sz w:val="28"/>
          <w:szCs w:val="28"/>
        </w:rPr>
        <w:t>по указанной дисциплине для  специальности</w:t>
      </w:r>
      <w:r w:rsidR="00366BB3" w:rsidRPr="00231141">
        <w:rPr>
          <w:rFonts w:ascii="Times New Roman" w:eastAsia="Calibri" w:hAnsi="Times New Roman" w:cs="Times New Roman"/>
          <w:sz w:val="28"/>
          <w:szCs w:val="28"/>
          <w:lang w:eastAsia="ru-RU"/>
        </w:rPr>
        <w:t xml:space="preserve"> </w:t>
      </w:r>
      <w:r w:rsidR="00DB268D" w:rsidRPr="00231141">
        <w:rPr>
          <w:rFonts w:ascii="Times New Roman" w:eastAsia="Calibri" w:hAnsi="Times New Roman" w:cs="Times New Roman"/>
          <w:sz w:val="28"/>
          <w:szCs w:val="28"/>
        </w:rPr>
        <w:t>08.02.06</w:t>
      </w:r>
      <w:r w:rsidR="00366BB3" w:rsidRPr="00231141">
        <w:rPr>
          <w:rFonts w:ascii="Times New Roman" w:eastAsia="Calibri" w:hAnsi="Times New Roman" w:cs="Times New Roman"/>
          <w:sz w:val="28"/>
          <w:szCs w:val="28"/>
        </w:rPr>
        <w:t xml:space="preserve"> </w:t>
      </w:r>
      <w:r w:rsidR="00DB268D" w:rsidRPr="00231141">
        <w:rPr>
          <w:rFonts w:ascii="Times New Roman" w:eastAsia="Calibri" w:hAnsi="Times New Roman" w:cs="Times New Roman"/>
          <w:sz w:val="28"/>
          <w:szCs w:val="28"/>
        </w:rPr>
        <w:t>"Строительство и эксплуатация городских путей сообщения».</w:t>
      </w:r>
      <w:r w:rsidR="000058EC" w:rsidRPr="00231141">
        <w:rPr>
          <w:rFonts w:ascii="Times New Roman" w:hAnsi="Times New Roman" w:cs="Times New Roman"/>
          <w:sz w:val="28"/>
          <w:szCs w:val="28"/>
        </w:rPr>
        <w:t xml:space="preserve"> </w:t>
      </w:r>
    </w:p>
    <w:p w14:paraId="0121AF20" w14:textId="14E6404F"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1.Целью выполнения практических работ по дисциплине «Основы инженерной геологии» является овладение компетенциями:</w:t>
      </w:r>
    </w:p>
    <w:p w14:paraId="04480D02"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1.1.Общие компетенции:</w:t>
      </w:r>
    </w:p>
    <w:p w14:paraId="5B27C9E9"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1. Понимать сущность и социальную значимость своей будущей профессии, проявлять к ней устойчивый интерес.</w:t>
      </w:r>
    </w:p>
    <w:p w14:paraId="2079E039"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E9BA67F"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3. Принимать решения в стандартных и нестандартных ситуациях и нести за них ответс</w:t>
      </w:r>
      <w:bookmarkStart w:id="1" w:name="_GoBack"/>
      <w:bookmarkEnd w:id="1"/>
      <w:r w:rsidRPr="00231141">
        <w:rPr>
          <w:rFonts w:ascii="Times New Roman" w:eastAsiaTheme="minorEastAsia" w:hAnsi="Times New Roman" w:cs="Times New Roman"/>
          <w:noProof/>
          <w:color w:val="000000"/>
          <w:kern w:val="28"/>
          <w:sz w:val="28"/>
          <w:szCs w:val="28"/>
          <w:lang w:eastAsia="ru-RU"/>
        </w:rPr>
        <w:t>твенность.</w:t>
      </w:r>
    </w:p>
    <w:p w14:paraId="344F5464"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62655CB7"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5. Использовать информационно-коммуникационные технологии в профессиональной деятельности.</w:t>
      </w:r>
    </w:p>
    <w:p w14:paraId="65A2B0E5"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6. Работать в коллективе и команде, эффективно общаться с коллегами, руководством, потребителями.</w:t>
      </w:r>
    </w:p>
    <w:p w14:paraId="2D6927EB"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7. Брать на себя ответственность за работу членов команды (подчиненных), результат выполнения заданий.</w:t>
      </w:r>
    </w:p>
    <w:p w14:paraId="362D3D56"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0096D35A"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9. Ориентироваться в условиях частой смены технологий в профессиональной деятельности.</w:t>
      </w:r>
    </w:p>
    <w:p w14:paraId="3536E5A2"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ОК 10. Исполнять воинскую обязанность, в том числе с применением полученных профессиональных знаний (для юношей).</w:t>
      </w:r>
    </w:p>
    <w:p w14:paraId="16144BB3"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1.2. Профессиональные компетенции:</w:t>
      </w:r>
    </w:p>
    <w:p w14:paraId="23A8DAD2"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ПК 1.1.Подбирать строительные конструкции и разрабатывать несложные узлы и детали конструктивных элементов зданий.</w:t>
      </w:r>
    </w:p>
    <w:p w14:paraId="1FDF82BF"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ПК 1.2. Разрабатывать архитектурно-строительные чертежи с использованием информационных технологий.</w:t>
      </w:r>
    </w:p>
    <w:p w14:paraId="5CA78A0D"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ПК 1.3. Выполнять несложные расчёты и конструирование строительных конструкций.</w:t>
      </w:r>
    </w:p>
    <w:p w14:paraId="226800CF"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ПК 1.4. Участвовать в разработке проекта производства работ с применением информационных технологий.</w:t>
      </w:r>
    </w:p>
    <w:p w14:paraId="0AF3CC89" w14:textId="77777777"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2.Условия проведения практических работ:</w:t>
      </w:r>
    </w:p>
    <w:p w14:paraId="45FA5440"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Все практические работы выполняются в учебном кабинете во время учебных занятий.</w:t>
      </w:r>
    </w:p>
    <w:p w14:paraId="2F7EE2BC" w14:textId="77777777"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lastRenderedPageBreak/>
        <w:t>3.Формы проведения практических занятий:</w:t>
      </w:r>
    </w:p>
    <w:p w14:paraId="31CD04B7"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Занятия проводятся в форме практической работы.</w:t>
      </w:r>
    </w:p>
    <w:p w14:paraId="213A9FB9" w14:textId="77777777"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4. Формы и состав материалов для проведения практических занятий:</w:t>
      </w:r>
    </w:p>
    <w:p w14:paraId="610E3B5F"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Материалы для проведения практических занятий предоставляются в форме карточек-заданий и состоят из графического изображения и письменных указаний по выполнению. В состав большинства заданий входит пример выполненного чертежа и краткие методические указания по выполнению.</w:t>
      </w:r>
    </w:p>
    <w:p w14:paraId="7A088A11" w14:textId="77777777"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5.Основные этапы практического занятия.</w:t>
      </w:r>
    </w:p>
    <w:p w14:paraId="34A5B738"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5.1. Актуализация теоретических знаний по теме практического занятия</w:t>
      </w:r>
    </w:p>
    <w:p w14:paraId="5472C1B9"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5.2. Выдача индивидуальных заданий.</w:t>
      </w:r>
    </w:p>
    <w:p w14:paraId="517EC301"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5.3. Пояснения по ходу выполнения задания.</w:t>
      </w:r>
    </w:p>
    <w:p w14:paraId="070BCD51"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5.4. Выполнение практической работы.</w:t>
      </w:r>
    </w:p>
    <w:p w14:paraId="6AD048A2"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5.5. Проверка практической работы предыдущего занятия.</w:t>
      </w:r>
    </w:p>
    <w:p w14:paraId="537F4F22" w14:textId="77777777"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6. Структура оформления практической работы.</w:t>
      </w:r>
    </w:p>
    <w:p w14:paraId="560BB4ED" w14:textId="77777777" w:rsidR="00366BB3"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 xml:space="preserve"> Все практические работы оформляются на листах формата А4. Работы собираются в альбом и предоставляются в качестве допуска к зачёту. </w:t>
      </w:r>
    </w:p>
    <w:p w14:paraId="1A28BF51" w14:textId="77777777" w:rsidR="00366BB3" w:rsidRPr="00231141" w:rsidRDefault="00366BB3" w:rsidP="00366BB3">
      <w:pPr>
        <w:spacing w:before="240"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7. Время выполнения практической работы.</w:t>
      </w:r>
    </w:p>
    <w:p w14:paraId="2F38FFD2" w14:textId="28404A63" w:rsidR="003A212A" w:rsidRPr="00231141" w:rsidRDefault="00366BB3" w:rsidP="00366BB3">
      <w:pPr>
        <w:spacing w:after="0" w:line="240" w:lineRule="auto"/>
        <w:jc w:val="both"/>
        <w:rPr>
          <w:rFonts w:ascii="Times New Roman" w:eastAsiaTheme="minorEastAsia" w:hAnsi="Times New Roman" w:cs="Times New Roman"/>
          <w:noProof/>
          <w:color w:val="000000"/>
          <w:kern w:val="28"/>
          <w:sz w:val="28"/>
          <w:szCs w:val="28"/>
          <w:lang w:eastAsia="ru-RU"/>
        </w:rPr>
      </w:pPr>
      <w:r w:rsidRPr="00231141">
        <w:rPr>
          <w:rFonts w:ascii="Times New Roman" w:eastAsiaTheme="minorEastAsia" w:hAnsi="Times New Roman" w:cs="Times New Roman"/>
          <w:noProof/>
          <w:color w:val="000000"/>
          <w:kern w:val="28"/>
          <w:sz w:val="28"/>
          <w:szCs w:val="28"/>
          <w:lang w:eastAsia="ru-RU"/>
        </w:rPr>
        <w:t>На выполнение практической работы отводится время согласно календарно-тематическому плану с окончательным оформлением как самостоятельная работа.</w:t>
      </w:r>
    </w:p>
    <w:p w14:paraId="38BAEE89" w14:textId="77777777" w:rsidR="00F64A68" w:rsidRPr="00231141" w:rsidRDefault="00F64A68" w:rsidP="00F64A68">
      <w:pPr>
        <w:spacing w:after="0" w:line="240" w:lineRule="auto"/>
        <w:rPr>
          <w:rFonts w:ascii="Times New Roman" w:eastAsia="Times New Roman" w:hAnsi="Times New Roman" w:cs="Times New Roman"/>
          <w:sz w:val="28"/>
          <w:szCs w:val="28"/>
          <w:lang w:eastAsia="ru-RU"/>
        </w:rPr>
      </w:pPr>
    </w:p>
    <w:p w14:paraId="765DD00A" w14:textId="77777777" w:rsidR="00F64A68" w:rsidRPr="00231141" w:rsidRDefault="00F64A68" w:rsidP="00F64A68">
      <w:pPr>
        <w:spacing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Критерии оценок  за практическую работу:</w:t>
      </w:r>
    </w:p>
    <w:p w14:paraId="0802FA69" w14:textId="77777777" w:rsidR="00F64A68" w:rsidRPr="00231141" w:rsidRDefault="00F64A68" w:rsidP="00F64A68">
      <w:pPr>
        <w:spacing w:line="240" w:lineRule="auto"/>
        <w:jc w:val="both"/>
        <w:rPr>
          <w:rFonts w:ascii="Times New Roman" w:hAnsi="Times New Roman" w:cs="Times New Roman"/>
          <w:sz w:val="28"/>
          <w:szCs w:val="28"/>
        </w:rPr>
      </w:pPr>
      <w:r w:rsidRPr="00231141">
        <w:rPr>
          <w:rFonts w:ascii="Times New Roman" w:hAnsi="Times New Roman" w:cs="Times New Roman"/>
          <w:sz w:val="28"/>
          <w:szCs w:val="28"/>
        </w:rPr>
        <w:t>-оценка «отлично» (5)  - если работа рассчитана без ошибок, аккуратно оформлена и сдана в конце лабораторного занятия.</w:t>
      </w:r>
    </w:p>
    <w:p w14:paraId="754D3B79" w14:textId="77777777" w:rsidR="00F64A68" w:rsidRPr="00231141" w:rsidRDefault="00F64A68" w:rsidP="00F64A68">
      <w:pPr>
        <w:spacing w:line="240" w:lineRule="auto"/>
        <w:jc w:val="both"/>
        <w:rPr>
          <w:rFonts w:ascii="Times New Roman" w:hAnsi="Times New Roman" w:cs="Times New Roman"/>
          <w:sz w:val="28"/>
          <w:szCs w:val="28"/>
        </w:rPr>
      </w:pPr>
      <w:r w:rsidRPr="00231141">
        <w:rPr>
          <w:rFonts w:ascii="Times New Roman" w:hAnsi="Times New Roman" w:cs="Times New Roman"/>
          <w:sz w:val="28"/>
          <w:szCs w:val="28"/>
        </w:rPr>
        <w:t>-оценка «хорошо» (4) – если работа рассчитана с ошибками, аккуратно оформлена и сдана в конце лабораторного занятия.</w:t>
      </w:r>
    </w:p>
    <w:p w14:paraId="2EEF8D0A" w14:textId="77777777" w:rsidR="00F64A68" w:rsidRPr="00231141" w:rsidRDefault="00F64A68" w:rsidP="00F64A68">
      <w:pPr>
        <w:spacing w:line="240" w:lineRule="auto"/>
        <w:jc w:val="both"/>
        <w:rPr>
          <w:rFonts w:ascii="Times New Roman" w:hAnsi="Times New Roman" w:cs="Times New Roman"/>
          <w:sz w:val="28"/>
          <w:szCs w:val="28"/>
        </w:rPr>
      </w:pPr>
      <w:r w:rsidRPr="00231141">
        <w:rPr>
          <w:rFonts w:ascii="Times New Roman" w:hAnsi="Times New Roman" w:cs="Times New Roman"/>
          <w:sz w:val="28"/>
          <w:szCs w:val="28"/>
        </w:rPr>
        <w:t>-оценка «удовлетворительно» (3)  - если работа рассчитана с ошибками, не аккуратно оформлена и сдана на следующем занятии.</w:t>
      </w:r>
    </w:p>
    <w:p w14:paraId="37028AAE" w14:textId="77777777" w:rsidR="00F64A68" w:rsidRPr="00231141" w:rsidRDefault="00F64A68" w:rsidP="00F64A68">
      <w:pPr>
        <w:spacing w:line="240" w:lineRule="auto"/>
        <w:jc w:val="both"/>
        <w:rPr>
          <w:rFonts w:ascii="Times New Roman" w:hAnsi="Times New Roman" w:cs="Times New Roman"/>
          <w:sz w:val="28"/>
          <w:szCs w:val="28"/>
        </w:rPr>
      </w:pPr>
      <w:r w:rsidRPr="00231141">
        <w:rPr>
          <w:rFonts w:ascii="Times New Roman" w:hAnsi="Times New Roman" w:cs="Times New Roman"/>
          <w:sz w:val="28"/>
          <w:szCs w:val="28"/>
        </w:rPr>
        <w:t>-оценка «неудовлетворительно» (2) -если  работа отсутствует.</w:t>
      </w:r>
    </w:p>
    <w:p w14:paraId="778F0B13" w14:textId="77777777" w:rsidR="00AF0210" w:rsidRPr="00231141" w:rsidRDefault="00AF0210" w:rsidP="003A212A">
      <w:pPr>
        <w:spacing w:after="0" w:line="240" w:lineRule="auto"/>
        <w:jc w:val="both"/>
        <w:rPr>
          <w:rFonts w:ascii="Times New Roman" w:eastAsia="Times New Roman" w:hAnsi="Times New Roman" w:cs="Times New Roman"/>
          <w:sz w:val="28"/>
          <w:szCs w:val="28"/>
          <w:lang w:eastAsia="ru-RU"/>
        </w:rPr>
      </w:pPr>
    </w:p>
    <w:p w14:paraId="45A8DE40" w14:textId="77777777" w:rsidR="003A212A" w:rsidRPr="00231141" w:rsidRDefault="003A212A" w:rsidP="00AF0210">
      <w:pPr>
        <w:keepNext/>
        <w:spacing w:before="120" w:after="0" w:line="240" w:lineRule="auto"/>
        <w:outlineLvl w:val="0"/>
        <w:rPr>
          <w:rFonts w:ascii="Times New Roman" w:eastAsia="Times New Roman" w:hAnsi="Times New Roman" w:cs="Times New Roman"/>
          <w:sz w:val="28"/>
          <w:szCs w:val="28"/>
          <w:lang w:eastAsia="ru-RU"/>
        </w:rPr>
      </w:pPr>
    </w:p>
    <w:p w14:paraId="7A630AF3" w14:textId="77777777" w:rsidR="00AF0210" w:rsidRPr="00231141" w:rsidRDefault="00AF0210" w:rsidP="00663700">
      <w:pPr>
        <w:keepNext/>
        <w:spacing w:before="120" w:after="0" w:line="240" w:lineRule="auto"/>
        <w:outlineLvl w:val="0"/>
        <w:rPr>
          <w:rFonts w:ascii="Times New Roman" w:eastAsia="Times New Roman" w:hAnsi="Times New Roman" w:cs="Times New Roman"/>
          <w:sz w:val="28"/>
          <w:szCs w:val="28"/>
          <w:lang w:eastAsia="ru-RU"/>
        </w:rPr>
      </w:pPr>
    </w:p>
    <w:p w14:paraId="7A47A6A4" w14:textId="603DE5BF" w:rsidR="00AF0210" w:rsidRPr="00231141" w:rsidRDefault="00AF0210" w:rsidP="00366BB3">
      <w:pPr>
        <w:keepNext/>
        <w:spacing w:before="120" w:after="0" w:line="240" w:lineRule="auto"/>
        <w:outlineLvl w:val="0"/>
        <w:rPr>
          <w:rFonts w:ascii="Times New Roman" w:eastAsia="Times New Roman" w:hAnsi="Times New Roman" w:cs="Times New Roman"/>
          <w:sz w:val="28"/>
          <w:szCs w:val="28"/>
          <w:lang w:eastAsia="ru-RU"/>
        </w:rPr>
      </w:pPr>
    </w:p>
    <w:p w14:paraId="41A3C26E" w14:textId="77777777" w:rsidR="00366BB3" w:rsidRPr="00231141" w:rsidRDefault="00366BB3" w:rsidP="00366BB3">
      <w:pPr>
        <w:keepNext/>
        <w:spacing w:before="120" w:after="0" w:line="240" w:lineRule="auto"/>
        <w:outlineLvl w:val="0"/>
        <w:rPr>
          <w:rFonts w:ascii="Times New Roman" w:eastAsia="Times New Roman" w:hAnsi="Times New Roman" w:cs="Times New Roman"/>
          <w:sz w:val="28"/>
          <w:szCs w:val="28"/>
          <w:lang w:eastAsia="ru-RU"/>
        </w:rPr>
      </w:pPr>
    </w:p>
    <w:p w14:paraId="29D0E634" w14:textId="77777777" w:rsidR="003A212A" w:rsidRPr="00231141" w:rsidRDefault="003A212A" w:rsidP="00AF0210">
      <w:pPr>
        <w:keepNext/>
        <w:spacing w:before="120" w:after="0" w:line="240" w:lineRule="auto"/>
        <w:ind w:firstLine="284"/>
        <w:jc w:val="center"/>
        <w:outlineLvl w:val="0"/>
        <w:rPr>
          <w:rFonts w:ascii="Times New Roman" w:eastAsia="Times New Roman" w:hAnsi="Times New Roman" w:cs="Times New Roman"/>
          <w:sz w:val="28"/>
          <w:szCs w:val="28"/>
          <w:lang w:eastAsia="ru-RU"/>
        </w:rPr>
      </w:pPr>
      <w:proofErr w:type="gramStart"/>
      <w:r w:rsidRPr="00231141">
        <w:rPr>
          <w:rFonts w:ascii="Times New Roman" w:eastAsia="Times New Roman" w:hAnsi="Times New Roman" w:cs="Times New Roman"/>
          <w:sz w:val="28"/>
          <w:szCs w:val="28"/>
          <w:lang w:eastAsia="ru-RU"/>
        </w:rPr>
        <w:t>ПЕРЕЧЕНЬ  ТЕМ</w:t>
      </w:r>
      <w:proofErr w:type="gramEnd"/>
      <w:r w:rsidRPr="00231141">
        <w:rPr>
          <w:rFonts w:ascii="Times New Roman" w:eastAsia="Times New Roman" w:hAnsi="Times New Roman" w:cs="Times New Roman"/>
          <w:sz w:val="28"/>
          <w:szCs w:val="28"/>
          <w:lang w:eastAsia="ru-RU"/>
        </w:rPr>
        <w:t xml:space="preserve"> </w:t>
      </w:r>
      <w:r w:rsidR="00F64A68" w:rsidRPr="00231141">
        <w:rPr>
          <w:rFonts w:ascii="Times New Roman" w:eastAsia="Times New Roman" w:hAnsi="Times New Roman" w:cs="Times New Roman"/>
          <w:sz w:val="28"/>
          <w:szCs w:val="28"/>
          <w:lang w:eastAsia="ru-RU"/>
        </w:rPr>
        <w:t>ПРАКТИЧЕСКИХ</w:t>
      </w:r>
      <w:r w:rsidRPr="00231141">
        <w:rPr>
          <w:rFonts w:ascii="Times New Roman" w:eastAsia="Times New Roman" w:hAnsi="Times New Roman" w:cs="Times New Roman"/>
          <w:sz w:val="28"/>
          <w:szCs w:val="28"/>
          <w:lang w:eastAsia="ru-RU"/>
        </w:rPr>
        <w:t xml:space="preserve"> РАБОТ</w:t>
      </w:r>
    </w:p>
    <w:p w14:paraId="4E1C1FD9" w14:textId="77777777" w:rsidR="003A212A" w:rsidRPr="00231141" w:rsidRDefault="003A212A" w:rsidP="003A212A">
      <w:pPr>
        <w:keepNext/>
        <w:spacing w:after="0" w:line="240" w:lineRule="auto"/>
        <w:jc w:val="center"/>
        <w:outlineLvl w:val="4"/>
        <w:rPr>
          <w:rFonts w:ascii="Times New Roman" w:eastAsia="Times New Roman" w:hAnsi="Times New Roman" w:cs="Times New Roman"/>
          <w:sz w:val="28"/>
          <w:szCs w:val="28"/>
          <w:lang w:eastAsia="ru-RU"/>
        </w:rPr>
      </w:pPr>
    </w:p>
    <w:p w14:paraId="27FEA233" w14:textId="77777777" w:rsidR="003A212A" w:rsidRPr="00231141" w:rsidRDefault="003A212A" w:rsidP="003A212A">
      <w:pPr>
        <w:spacing w:after="0" w:line="240" w:lineRule="auto"/>
        <w:rPr>
          <w:rFonts w:ascii="Times New Roman" w:eastAsia="Times New Roman" w:hAnsi="Times New Roman" w:cs="Times New Roman"/>
          <w:sz w:val="28"/>
          <w:szCs w:val="28"/>
          <w:lang w:eastAsia="ru-RU"/>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49"/>
        <w:gridCol w:w="1239"/>
      </w:tblGrid>
      <w:tr w:rsidR="003A212A" w:rsidRPr="00231141" w14:paraId="62FF92DD" w14:textId="77777777" w:rsidTr="00AF0210">
        <w:trPr>
          <w:cantSplit/>
          <w:jc w:val="center"/>
        </w:trPr>
        <w:tc>
          <w:tcPr>
            <w:tcW w:w="837" w:type="dxa"/>
          </w:tcPr>
          <w:p w14:paraId="6EA13440" w14:textId="77777777" w:rsidR="003A212A" w:rsidRPr="00231141" w:rsidRDefault="003A212A" w:rsidP="00AF0210">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w:t>
            </w:r>
          </w:p>
          <w:p w14:paraId="395E5E28" w14:textId="77777777" w:rsidR="003A212A" w:rsidRPr="00231141" w:rsidRDefault="003A212A" w:rsidP="00AF0210">
            <w:pPr>
              <w:spacing w:after="0" w:line="240" w:lineRule="auto"/>
              <w:jc w:val="center"/>
              <w:rPr>
                <w:rFonts w:ascii="Times New Roman" w:eastAsia="Times New Roman" w:hAnsi="Times New Roman" w:cs="Times New Roman"/>
                <w:sz w:val="28"/>
                <w:szCs w:val="28"/>
                <w:lang w:eastAsia="ru-RU"/>
              </w:rPr>
            </w:pPr>
          </w:p>
        </w:tc>
        <w:tc>
          <w:tcPr>
            <w:tcW w:w="8149" w:type="dxa"/>
          </w:tcPr>
          <w:p w14:paraId="744EF560" w14:textId="34888BF2" w:rsidR="003A212A" w:rsidRPr="00231141" w:rsidRDefault="003A212A" w:rsidP="00AF0210">
            <w:pPr>
              <w:keepNext/>
              <w:spacing w:before="240" w:after="60" w:line="240" w:lineRule="auto"/>
              <w:jc w:val="center"/>
              <w:outlineLvl w:val="2"/>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Наименование занятия</w:t>
            </w:r>
          </w:p>
        </w:tc>
        <w:tc>
          <w:tcPr>
            <w:tcW w:w="1239" w:type="dxa"/>
          </w:tcPr>
          <w:p w14:paraId="6C85C5BB" w14:textId="4FA40C53" w:rsidR="003A212A" w:rsidRPr="00231141" w:rsidRDefault="003A212A" w:rsidP="00231141">
            <w:pPr>
              <w:spacing w:before="240" w:after="60" w:line="240" w:lineRule="auto"/>
              <w:ind w:right="204"/>
              <w:jc w:val="center"/>
              <w:outlineLvl w:val="5"/>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Кол</w:t>
            </w:r>
            <w:r w:rsidR="00231141" w:rsidRPr="00231141">
              <w:rPr>
                <w:rFonts w:ascii="Times New Roman" w:eastAsia="Times New Roman" w:hAnsi="Times New Roman" w:cs="Times New Roman"/>
                <w:bCs/>
                <w:sz w:val="28"/>
                <w:szCs w:val="28"/>
                <w:lang w:eastAsia="ru-RU"/>
              </w:rPr>
              <w:t>-</w:t>
            </w:r>
            <w:r w:rsidRPr="00231141">
              <w:rPr>
                <w:rFonts w:ascii="Times New Roman" w:eastAsia="Times New Roman" w:hAnsi="Times New Roman" w:cs="Times New Roman"/>
                <w:bCs/>
                <w:sz w:val="28"/>
                <w:szCs w:val="28"/>
                <w:lang w:eastAsia="ru-RU"/>
              </w:rPr>
              <w:t>во</w:t>
            </w:r>
            <w:r w:rsidR="00231141" w:rsidRPr="00231141">
              <w:rPr>
                <w:rFonts w:ascii="Times New Roman" w:eastAsia="Times New Roman" w:hAnsi="Times New Roman" w:cs="Times New Roman"/>
                <w:bCs/>
                <w:sz w:val="28"/>
                <w:szCs w:val="28"/>
                <w:lang w:eastAsia="ru-RU"/>
              </w:rPr>
              <w:t xml:space="preserve"> </w:t>
            </w:r>
            <w:r w:rsidRPr="00231141">
              <w:rPr>
                <w:rFonts w:ascii="Times New Roman" w:eastAsia="Times New Roman" w:hAnsi="Times New Roman" w:cs="Times New Roman"/>
                <w:sz w:val="28"/>
                <w:szCs w:val="28"/>
                <w:lang w:eastAsia="ru-RU"/>
              </w:rPr>
              <w:t>часов</w:t>
            </w:r>
          </w:p>
        </w:tc>
      </w:tr>
      <w:tr w:rsidR="003A212A" w:rsidRPr="00231141" w14:paraId="13768AA7" w14:textId="77777777" w:rsidTr="00231141">
        <w:trPr>
          <w:cantSplit/>
          <w:trHeight w:val="699"/>
          <w:jc w:val="center"/>
        </w:trPr>
        <w:tc>
          <w:tcPr>
            <w:tcW w:w="837" w:type="dxa"/>
          </w:tcPr>
          <w:p w14:paraId="01B212EA" w14:textId="77777777" w:rsidR="003A212A" w:rsidRPr="00231141" w:rsidRDefault="003A212A" w:rsidP="00AF0210">
            <w:pPr>
              <w:tabs>
                <w:tab w:val="center" w:pos="310"/>
              </w:tabs>
              <w:spacing w:after="0" w:line="240" w:lineRule="auto"/>
              <w:rPr>
                <w:rFonts w:ascii="Times New Roman" w:eastAsia="Times New Roman" w:hAnsi="Times New Roman" w:cs="Times New Roman"/>
                <w:sz w:val="28"/>
                <w:szCs w:val="28"/>
                <w:lang w:eastAsia="ru-RU"/>
              </w:rPr>
            </w:pPr>
            <w:bookmarkStart w:id="2" w:name="_Hlk25024919"/>
            <w:r w:rsidRPr="00231141">
              <w:rPr>
                <w:rFonts w:ascii="Times New Roman" w:eastAsia="Times New Roman" w:hAnsi="Times New Roman" w:cs="Times New Roman"/>
                <w:sz w:val="28"/>
                <w:szCs w:val="28"/>
                <w:lang w:eastAsia="ru-RU"/>
              </w:rPr>
              <w:tab/>
              <w:t>1</w:t>
            </w:r>
          </w:p>
        </w:tc>
        <w:tc>
          <w:tcPr>
            <w:tcW w:w="8149" w:type="dxa"/>
          </w:tcPr>
          <w:p w14:paraId="278C3A54" w14:textId="3D6E4CE5" w:rsidR="003A212A" w:rsidRPr="00231141" w:rsidRDefault="00366BB3" w:rsidP="004777C6">
            <w:pPr>
              <w:pStyle w:val="Bodytext20"/>
              <w:shd w:val="clear" w:color="auto" w:fill="auto"/>
              <w:spacing w:line="274" w:lineRule="exact"/>
              <w:rPr>
                <w:rFonts w:ascii="Times New Roman" w:hAnsi="Times New Roman" w:cs="Times New Roman"/>
                <w:sz w:val="24"/>
                <w:szCs w:val="24"/>
              </w:rPr>
            </w:pPr>
            <w:r w:rsidRPr="00231141">
              <w:rPr>
                <w:rFonts w:ascii="Times New Roman" w:eastAsia="Times New Roman" w:hAnsi="Times New Roman" w:cs="Times New Roman"/>
                <w:sz w:val="24"/>
                <w:szCs w:val="24"/>
                <w:lang w:eastAsia="ar-SA"/>
              </w:rPr>
              <w:t>Описание физических свойств основных породообразующих минералов по образцам</w:t>
            </w:r>
            <w:r w:rsidR="00231141" w:rsidRPr="00231141">
              <w:rPr>
                <w:rFonts w:ascii="Times New Roman" w:eastAsia="Times New Roman" w:hAnsi="Times New Roman" w:cs="Times New Roman"/>
                <w:sz w:val="24"/>
                <w:szCs w:val="24"/>
                <w:lang w:eastAsia="ar-SA"/>
              </w:rPr>
              <w:t>.</w:t>
            </w:r>
          </w:p>
        </w:tc>
        <w:tc>
          <w:tcPr>
            <w:tcW w:w="1239" w:type="dxa"/>
          </w:tcPr>
          <w:p w14:paraId="49A67F82" w14:textId="72FF1A8E" w:rsidR="003A212A" w:rsidRPr="00231141" w:rsidRDefault="00366BB3" w:rsidP="00AF0210">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4</w:t>
            </w:r>
          </w:p>
        </w:tc>
      </w:tr>
      <w:tr w:rsidR="003A212A" w:rsidRPr="00231141" w14:paraId="3CCBCF17" w14:textId="77777777" w:rsidTr="00231141">
        <w:trPr>
          <w:cantSplit/>
          <w:trHeight w:val="431"/>
          <w:jc w:val="center"/>
        </w:trPr>
        <w:tc>
          <w:tcPr>
            <w:tcW w:w="837" w:type="dxa"/>
          </w:tcPr>
          <w:p w14:paraId="45B1D5C6" w14:textId="77777777" w:rsidR="003A212A" w:rsidRPr="00231141" w:rsidRDefault="003A212A" w:rsidP="00AF0210">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2</w:t>
            </w:r>
          </w:p>
        </w:tc>
        <w:tc>
          <w:tcPr>
            <w:tcW w:w="8149" w:type="dxa"/>
          </w:tcPr>
          <w:p w14:paraId="5262F41B" w14:textId="1D46BA85" w:rsidR="003A212A" w:rsidRPr="00231141" w:rsidRDefault="00366BB3" w:rsidP="00663700">
            <w:pPr>
              <w:rPr>
                <w:rFonts w:ascii="Times New Roman" w:hAnsi="Times New Roman" w:cs="Times New Roman"/>
                <w:sz w:val="24"/>
                <w:szCs w:val="24"/>
              </w:rPr>
            </w:pPr>
            <w:r w:rsidRPr="00231141">
              <w:rPr>
                <w:rFonts w:ascii="Times New Roman" w:hAnsi="Times New Roman" w:cs="Times New Roman"/>
                <w:sz w:val="24"/>
                <w:szCs w:val="24"/>
              </w:rPr>
              <w:t>Изучение форм залегания горных пород</w:t>
            </w:r>
            <w:r w:rsidR="00231141" w:rsidRPr="00231141">
              <w:rPr>
                <w:rFonts w:ascii="Times New Roman" w:hAnsi="Times New Roman" w:cs="Times New Roman"/>
                <w:sz w:val="24"/>
                <w:szCs w:val="24"/>
              </w:rPr>
              <w:t>.</w:t>
            </w:r>
          </w:p>
        </w:tc>
        <w:tc>
          <w:tcPr>
            <w:tcW w:w="1239" w:type="dxa"/>
          </w:tcPr>
          <w:p w14:paraId="393B8E38" w14:textId="278DB947" w:rsidR="003A212A" w:rsidRPr="00231141" w:rsidRDefault="00231141" w:rsidP="00AF0210">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4</w:t>
            </w:r>
          </w:p>
        </w:tc>
      </w:tr>
      <w:tr w:rsidR="003A212A" w:rsidRPr="00231141" w14:paraId="2FF36CB7" w14:textId="77777777" w:rsidTr="00231141">
        <w:trPr>
          <w:cantSplit/>
          <w:trHeight w:val="465"/>
          <w:jc w:val="center"/>
        </w:trPr>
        <w:tc>
          <w:tcPr>
            <w:tcW w:w="837" w:type="dxa"/>
          </w:tcPr>
          <w:p w14:paraId="71D4698A" w14:textId="77777777" w:rsidR="003A212A" w:rsidRPr="00231141" w:rsidRDefault="003A212A" w:rsidP="00AF0210">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3</w:t>
            </w:r>
          </w:p>
        </w:tc>
        <w:tc>
          <w:tcPr>
            <w:tcW w:w="8149" w:type="dxa"/>
          </w:tcPr>
          <w:p w14:paraId="7A64CACD" w14:textId="687374F3" w:rsidR="00AF0210" w:rsidRPr="00231141" w:rsidRDefault="00231141" w:rsidP="00663700">
            <w:pPr>
              <w:keepNext/>
              <w:spacing w:after="0" w:line="240" w:lineRule="auto"/>
              <w:rPr>
                <w:rFonts w:ascii="Times New Roman" w:eastAsia="Times New Roman" w:hAnsi="Times New Roman" w:cs="Times New Roman"/>
                <w:sz w:val="24"/>
                <w:szCs w:val="24"/>
                <w:lang w:eastAsia="ru-RU"/>
              </w:rPr>
            </w:pPr>
            <w:r w:rsidRPr="00231141">
              <w:rPr>
                <w:rFonts w:ascii="Times New Roman" w:hAnsi="Times New Roman" w:cs="Times New Roman"/>
                <w:sz w:val="24"/>
                <w:szCs w:val="24"/>
              </w:rPr>
              <w:t>Изучение горных пород по образцам.</w:t>
            </w:r>
          </w:p>
        </w:tc>
        <w:tc>
          <w:tcPr>
            <w:tcW w:w="1239" w:type="dxa"/>
          </w:tcPr>
          <w:p w14:paraId="07C51CED" w14:textId="6660679C" w:rsidR="003A212A" w:rsidRPr="00231141" w:rsidRDefault="00231141" w:rsidP="00AF0210">
            <w:pPr>
              <w:spacing w:after="0" w:line="240" w:lineRule="auto"/>
              <w:jc w:val="center"/>
              <w:outlineLvl w:val="5"/>
              <w:rPr>
                <w:rFonts w:ascii="Times New Roman" w:eastAsia="Times New Roman" w:hAnsi="Times New Roman" w:cs="Times New Roman"/>
                <w:bCs/>
                <w:sz w:val="24"/>
                <w:szCs w:val="24"/>
                <w:lang w:eastAsia="ru-RU"/>
              </w:rPr>
            </w:pPr>
            <w:r w:rsidRPr="00231141">
              <w:rPr>
                <w:rFonts w:ascii="Times New Roman" w:eastAsia="Times New Roman" w:hAnsi="Times New Roman" w:cs="Times New Roman"/>
                <w:bCs/>
                <w:sz w:val="24"/>
                <w:szCs w:val="24"/>
                <w:lang w:eastAsia="ru-RU"/>
              </w:rPr>
              <w:t>4</w:t>
            </w:r>
          </w:p>
        </w:tc>
      </w:tr>
      <w:tr w:rsidR="003A212A" w:rsidRPr="00231141" w14:paraId="0074FAC2" w14:textId="77777777" w:rsidTr="00231141">
        <w:trPr>
          <w:cantSplit/>
          <w:trHeight w:val="422"/>
          <w:jc w:val="center"/>
        </w:trPr>
        <w:tc>
          <w:tcPr>
            <w:tcW w:w="837" w:type="dxa"/>
          </w:tcPr>
          <w:p w14:paraId="289E804C" w14:textId="77777777" w:rsidR="003A212A" w:rsidRPr="00231141" w:rsidRDefault="003A212A" w:rsidP="00AF0210">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4</w:t>
            </w:r>
          </w:p>
        </w:tc>
        <w:tc>
          <w:tcPr>
            <w:tcW w:w="8149" w:type="dxa"/>
          </w:tcPr>
          <w:p w14:paraId="74403E35" w14:textId="394E0260" w:rsidR="003A212A" w:rsidRPr="00231141" w:rsidRDefault="00231141" w:rsidP="00663700">
            <w:pPr>
              <w:jc w:val="both"/>
              <w:rPr>
                <w:rFonts w:ascii="Times New Roman" w:hAnsi="Times New Roman" w:cs="Times New Roman"/>
                <w:bCs/>
                <w:iCs/>
                <w:color w:val="000000"/>
                <w:sz w:val="24"/>
                <w:szCs w:val="24"/>
                <w:shd w:val="clear" w:color="auto" w:fill="FFFFFF"/>
                <w:lang w:eastAsia="ru-RU" w:bidi="ru-RU"/>
              </w:rPr>
            </w:pPr>
            <w:r w:rsidRPr="00231141">
              <w:rPr>
                <w:rFonts w:ascii="Times New Roman" w:hAnsi="Times New Roman" w:cs="Times New Roman"/>
                <w:sz w:val="24"/>
                <w:szCs w:val="24"/>
              </w:rPr>
              <w:t>Решение гидрогеологических задач.</w:t>
            </w:r>
          </w:p>
        </w:tc>
        <w:tc>
          <w:tcPr>
            <w:tcW w:w="1239" w:type="dxa"/>
          </w:tcPr>
          <w:p w14:paraId="5F9F61BA" w14:textId="1B73C116" w:rsidR="003A212A" w:rsidRPr="00231141" w:rsidRDefault="00231141" w:rsidP="00AF0210">
            <w:pPr>
              <w:spacing w:after="0" w:line="240" w:lineRule="auto"/>
              <w:jc w:val="center"/>
              <w:outlineLvl w:val="5"/>
              <w:rPr>
                <w:rFonts w:ascii="Times New Roman" w:eastAsia="Times New Roman" w:hAnsi="Times New Roman" w:cs="Times New Roman"/>
                <w:bCs/>
                <w:sz w:val="24"/>
                <w:szCs w:val="24"/>
                <w:lang w:eastAsia="ru-RU"/>
              </w:rPr>
            </w:pPr>
            <w:r w:rsidRPr="00231141">
              <w:rPr>
                <w:rFonts w:ascii="Times New Roman" w:eastAsia="Times New Roman" w:hAnsi="Times New Roman" w:cs="Times New Roman"/>
                <w:bCs/>
                <w:sz w:val="24"/>
                <w:szCs w:val="24"/>
                <w:lang w:eastAsia="ru-RU"/>
              </w:rPr>
              <w:t>4</w:t>
            </w:r>
          </w:p>
        </w:tc>
      </w:tr>
      <w:tr w:rsidR="00663700" w:rsidRPr="00231141" w14:paraId="6ABFC102" w14:textId="77777777" w:rsidTr="00231141">
        <w:trPr>
          <w:cantSplit/>
          <w:trHeight w:val="449"/>
          <w:jc w:val="center"/>
        </w:trPr>
        <w:tc>
          <w:tcPr>
            <w:tcW w:w="837" w:type="dxa"/>
          </w:tcPr>
          <w:p w14:paraId="22C4A451" w14:textId="77777777" w:rsidR="00663700" w:rsidRPr="00231141" w:rsidRDefault="00663700" w:rsidP="00AF0210">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5</w:t>
            </w:r>
          </w:p>
        </w:tc>
        <w:tc>
          <w:tcPr>
            <w:tcW w:w="8149" w:type="dxa"/>
          </w:tcPr>
          <w:p w14:paraId="6CE087F9" w14:textId="543F86D3" w:rsidR="00663700" w:rsidRPr="00231141" w:rsidRDefault="00231141" w:rsidP="004777C6">
            <w:pPr>
              <w:pStyle w:val="Bodytext20"/>
              <w:shd w:val="clear" w:color="auto" w:fill="auto"/>
              <w:spacing w:line="274" w:lineRule="exact"/>
              <w:rPr>
                <w:rFonts w:ascii="Times New Roman" w:hAnsi="Times New Roman" w:cs="Times New Roman"/>
                <w:color w:val="000000"/>
                <w:sz w:val="24"/>
                <w:szCs w:val="24"/>
                <w:lang w:eastAsia="ru-RU" w:bidi="ru-RU"/>
              </w:rPr>
            </w:pPr>
            <w:r w:rsidRPr="00231141">
              <w:rPr>
                <w:rFonts w:ascii="Times New Roman" w:hAnsi="Times New Roman" w:cs="Times New Roman"/>
                <w:bCs/>
                <w:sz w:val="24"/>
                <w:szCs w:val="24"/>
              </w:rPr>
              <w:t>Определение физико-механических характеристик грунтов.</w:t>
            </w:r>
          </w:p>
        </w:tc>
        <w:tc>
          <w:tcPr>
            <w:tcW w:w="1239" w:type="dxa"/>
          </w:tcPr>
          <w:p w14:paraId="7CCD4AE9" w14:textId="3D72987D" w:rsidR="00663700" w:rsidRPr="00231141" w:rsidRDefault="00231141" w:rsidP="00AF0210">
            <w:pPr>
              <w:spacing w:after="0" w:line="240" w:lineRule="auto"/>
              <w:jc w:val="center"/>
              <w:outlineLvl w:val="5"/>
              <w:rPr>
                <w:rFonts w:ascii="Times New Roman" w:eastAsia="Times New Roman" w:hAnsi="Times New Roman" w:cs="Times New Roman"/>
                <w:bCs/>
                <w:sz w:val="24"/>
                <w:szCs w:val="24"/>
                <w:lang w:eastAsia="ru-RU"/>
              </w:rPr>
            </w:pPr>
            <w:r w:rsidRPr="00231141">
              <w:rPr>
                <w:rFonts w:ascii="Times New Roman" w:eastAsia="Times New Roman" w:hAnsi="Times New Roman" w:cs="Times New Roman"/>
                <w:bCs/>
                <w:sz w:val="24"/>
                <w:szCs w:val="24"/>
                <w:lang w:eastAsia="ru-RU"/>
              </w:rPr>
              <w:t>4</w:t>
            </w:r>
          </w:p>
        </w:tc>
      </w:tr>
      <w:tr w:rsidR="00663700" w:rsidRPr="00231141" w14:paraId="3DFD3EC3" w14:textId="77777777" w:rsidTr="00231141">
        <w:trPr>
          <w:cantSplit/>
          <w:trHeight w:val="389"/>
          <w:jc w:val="center"/>
        </w:trPr>
        <w:tc>
          <w:tcPr>
            <w:tcW w:w="837" w:type="dxa"/>
          </w:tcPr>
          <w:p w14:paraId="595C4703" w14:textId="77777777" w:rsidR="00663700" w:rsidRPr="00231141" w:rsidRDefault="00663700" w:rsidP="00AF0210">
            <w:pPr>
              <w:spacing w:after="0" w:line="240" w:lineRule="auto"/>
              <w:jc w:val="center"/>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6</w:t>
            </w:r>
          </w:p>
        </w:tc>
        <w:tc>
          <w:tcPr>
            <w:tcW w:w="8149" w:type="dxa"/>
          </w:tcPr>
          <w:p w14:paraId="441D1D66" w14:textId="26F8CA7E" w:rsidR="00663700" w:rsidRPr="00231141" w:rsidRDefault="00231141" w:rsidP="00663700">
            <w:pPr>
              <w:pStyle w:val="Bodytext20"/>
              <w:shd w:val="clear" w:color="auto" w:fill="auto"/>
              <w:spacing w:line="274" w:lineRule="exact"/>
              <w:rPr>
                <w:rStyle w:val="Bodytext211pt"/>
                <w:rFonts w:eastAsiaTheme="minorHAnsi"/>
                <w:sz w:val="24"/>
                <w:szCs w:val="24"/>
              </w:rPr>
            </w:pPr>
            <w:r w:rsidRPr="00231141">
              <w:rPr>
                <w:rFonts w:ascii="Times New Roman" w:hAnsi="Times New Roman" w:cs="Times New Roman"/>
                <w:bCs/>
                <w:sz w:val="24"/>
                <w:szCs w:val="24"/>
              </w:rPr>
              <w:t>Выполнение геологического разреза</w:t>
            </w:r>
          </w:p>
        </w:tc>
        <w:tc>
          <w:tcPr>
            <w:tcW w:w="1239" w:type="dxa"/>
          </w:tcPr>
          <w:p w14:paraId="2BFDADB2" w14:textId="7050C9F3" w:rsidR="00663700" w:rsidRPr="00231141" w:rsidRDefault="00231141" w:rsidP="00AF0210">
            <w:pPr>
              <w:spacing w:after="0" w:line="240" w:lineRule="auto"/>
              <w:jc w:val="center"/>
              <w:outlineLvl w:val="5"/>
              <w:rPr>
                <w:rFonts w:ascii="Times New Roman" w:eastAsia="Times New Roman" w:hAnsi="Times New Roman" w:cs="Times New Roman"/>
                <w:bCs/>
                <w:sz w:val="24"/>
                <w:szCs w:val="24"/>
                <w:lang w:eastAsia="ru-RU"/>
              </w:rPr>
            </w:pPr>
            <w:r w:rsidRPr="00231141">
              <w:rPr>
                <w:rFonts w:ascii="Times New Roman" w:eastAsia="Times New Roman" w:hAnsi="Times New Roman" w:cs="Times New Roman"/>
                <w:bCs/>
                <w:sz w:val="24"/>
                <w:szCs w:val="24"/>
                <w:lang w:eastAsia="ru-RU"/>
              </w:rPr>
              <w:t>6</w:t>
            </w:r>
          </w:p>
        </w:tc>
      </w:tr>
      <w:bookmarkEnd w:id="2"/>
      <w:tr w:rsidR="003A212A" w:rsidRPr="00231141" w14:paraId="6F3D66E6" w14:textId="77777777" w:rsidTr="00AF0210">
        <w:trPr>
          <w:cantSplit/>
          <w:trHeight w:val="437"/>
          <w:jc w:val="center"/>
        </w:trPr>
        <w:tc>
          <w:tcPr>
            <w:tcW w:w="837" w:type="dxa"/>
          </w:tcPr>
          <w:p w14:paraId="672DE550" w14:textId="77777777" w:rsidR="003A212A" w:rsidRPr="00231141" w:rsidRDefault="003A212A" w:rsidP="00AF0210">
            <w:pPr>
              <w:spacing w:after="0" w:line="240" w:lineRule="auto"/>
              <w:rPr>
                <w:rFonts w:ascii="Times New Roman" w:eastAsia="Times New Roman" w:hAnsi="Times New Roman" w:cs="Times New Roman"/>
                <w:sz w:val="24"/>
                <w:szCs w:val="24"/>
                <w:lang w:eastAsia="ru-RU"/>
              </w:rPr>
            </w:pPr>
          </w:p>
        </w:tc>
        <w:tc>
          <w:tcPr>
            <w:tcW w:w="8149" w:type="dxa"/>
          </w:tcPr>
          <w:p w14:paraId="66C32858" w14:textId="77777777" w:rsidR="003A212A" w:rsidRPr="00231141" w:rsidRDefault="003A212A" w:rsidP="00AF0210">
            <w:pPr>
              <w:keepNext/>
              <w:spacing w:after="0" w:line="240" w:lineRule="auto"/>
              <w:outlineLvl w:val="2"/>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Итого:</w:t>
            </w:r>
          </w:p>
        </w:tc>
        <w:tc>
          <w:tcPr>
            <w:tcW w:w="1239" w:type="dxa"/>
          </w:tcPr>
          <w:p w14:paraId="67EFA297" w14:textId="2A74103A" w:rsidR="003A212A" w:rsidRPr="00231141" w:rsidRDefault="00366BB3" w:rsidP="00AF0210">
            <w:pPr>
              <w:spacing w:after="0" w:line="240" w:lineRule="auto"/>
              <w:jc w:val="center"/>
              <w:outlineLvl w:val="5"/>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26</w:t>
            </w:r>
          </w:p>
        </w:tc>
      </w:tr>
    </w:tbl>
    <w:p w14:paraId="21A182E9" w14:textId="77777777" w:rsidR="007A3128" w:rsidRPr="00231141" w:rsidRDefault="007A3128" w:rsidP="007A3128">
      <w:pPr>
        <w:rPr>
          <w:rFonts w:ascii="Times New Roman" w:hAnsi="Times New Roman" w:cs="Times New Roman"/>
        </w:rPr>
        <w:sectPr w:rsidR="007A3128" w:rsidRPr="00231141">
          <w:headerReference w:type="default" r:id="rId7"/>
          <w:pgSz w:w="11906" w:h="16838"/>
          <w:pgMar w:top="1134" w:right="850" w:bottom="1134" w:left="1701" w:header="708" w:footer="708" w:gutter="0"/>
          <w:cols w:space="708"/>
          <w:docGrid w:linePitch="360"/>
        </w:sectPr>
      </w:pPr>
    </w:p>
    <w:p w14:paraId="4C27FA23" w14:textId="40B80E06" w:rsidR="00FA1AFF" w:rsidRPr="00231141" w:rsidRDefault="00BF5A15" w:rsidP="004A650D">
      <w:pPr>
        <w:widowControl w:val="0"/>
        <w:autoSpaceDE w:val="0"/>
        <w:autoSpaceDN w:val="0"/>
        <w:adjustRightInd w:val="0"/>
        <w:spacing w:after="0" w:line="240" w:lineRule="auto"/>
        <w:jc w:val="center"/>
        <w:rPr>
          <w:rFonts w:ascii="Times New Roman" w:hAnsi="Times New Roman" w:cs="Times New Roman"/>
          <w:sz w:val="28"/>
          <w:szCs w:val="28"/>
        </w:rPr>
      </w:pPr>
      <w:r w:rsidRPr="00231141">
        <w:rPr>
          <w:rFonts w:ascii="Times New Roman" w:hAnsi="Times New Roman" w:cs="Times New Roman"/>
          <w:b/>
          <w:bCs/>
          <w:sz w:val="28"/>
          <w:szCs w:val="28"/>
        </w:rPr>
        <w:lastRenderedPageBreak/>
        <w:t>ПРАКТИЧЕСКАЯ</w:t>
      </w:r>
      <w:r w:rsidR="00FA1AFF" w:rsidRPr="00231141">
        <w:rPr>
          <w:rFonts w:ascii="Times New Roman" w:hAnsi="Times New Roman" w:cs="Times New Roman"/>
          <w:b/>
          <w:bCs/>
          <w:sz w:val="28"/>
          <w:szCs w:val="28"/>
        </w:rPr>
        <w:t xml:space="preserve"> РАБОТА </w:t>
      </w:r>
      <w:proofErr w:type="gramStart"/>
      <w:r w:rsidR="00FA1AFF" w:rsidRPr="00231141">
        <w:rPr>
          <w:rFonts w:ascii="Times New Roman" w:hAnsi="Times New Roman" w:cs="Times New Roman"/>
          <w:b/>
          <w:bCs/>
          <w:sz w:val="28"/>
          <w:szCs w:val="28"/>
        </w:rPr>
        <w:t xml:space="preserve">№  </w:t>
      </w:r>
      <w:r w:rsidR="00231141" w:rsidRPr="00231141">
        <w:rPr>
          <w:rFonts w:ascii="Times New Roman" w:hAnsi="Times New Roman" w:cs="Times New Roman"/>
          <w:b/>
          <w:bCs/>
          <w:sz w:val="28"/>
          <w:szCs w:val="28"/>
        </w:rPr>
        <w:t>1</w:t>
      </w:r>
      <w:proofErr w:type="gramEnd"/>
    </w:p>
    <w:p w14:paraId="34B3F438" w14:textId="77777777" w:rsidR="00FA1AFF" w:rsidRPr="00231141" w:rsidRDefault="00FA1AFF" w:rsidP="00FA1AFF">
      <w:pPr>
        <w:widowControl w:val="0"/>
        <w:autoSpaceDE w:val="0"/>
        <w:autoSpaceDN w:val="0"/>
        <w:adjustRightInd w:val="0"/>
        <w:spacing w:after="0" w:line="175" w:lineRule="exact"/>
        <w:rPr>
          <w:rFonts w:ascii="Times New Roman" w:hAnsi="Times New Roman" w:cs="Times New Roman"/>
          <w:sz w:val="28"/>
          <w:szCs w:val="28"/>
        </w:rPr>
      </w:pPr>
    </w:p>
    <w:p w14:paraId="7C17A9A9" w14:textId="13AE3603" w:rsidR="00231141" w:rsidRDefault="004A650D" w:rsidP="00231141">
      <w:pPr>
        <w:pStyle w:val="Bodytext20"/>
        <w:spacing w:line="274" w:lineRule="exact"/>
        <w:rPr>
          <w:rFonts w:ascii="Times New Roman" w:hAnsi="Times New Roman" w:cs="Times New Roman"/>
        </w:rPr>
      </w:pPr>
      <w:r w:rsidRPr="00231141">
        <w:rPr>
          <w:rFonts w:ascii="Times New Roman" w:hAnsi="Times New Roman" w:cs="Times New Roman"/>
          <w:b/>
          <w:bCs/>
          <w:sz w:val="28"/>
          <w:szCs w:val="28"/>
        </w:rPr>
        <w:t>Тема</w:t>
      </w:r>
      <w:r w:rsidR="00231141" w:rsidRPr="00231141">
        <w:rPr>
          <w:rFonts w:ascii="Times New Roman" w:hAnsi="Times New Roman" w:cs="Times New Roman"/>
          <w:b/>
          <w:bCs/>
          <w:sz w:val="28"/>
          <w:szCs w:val="28"/>
        </w:rPr>
        <w:t xml:space="preserve">: </w:t>
      </w:r>
      <w:r w:rsidR="00231141" w:rsidRPr="00231141">
        <w:rPr>
          <w:rFonts w:ascii="Times New Roman" w:hAnsi="Times New Roman" w:cs="Times New Roman"/>
        </w:rPr>
        <w:t>Описание физических свойств основных породообразующих минералов по образцам.</w:t>
      </w:r>
    </w:p>
    <w:p w14:paraId="1D5ACBB0" w14:textId="3F44D410" w:rsidR="00231141" w:rsidRDefault="00231141" w:rsidP="00231141">
      <w:pPr>
        <w:pStyle w:val="Bodytext20"/>
        <w:spacing w:line="274" w:lineRule="exact"/>
        <w:rPr>
          <w:rFonts w:ascii="Times New Roman" w:hAnsi="Times New Roman" w:cs="Times New Roman"/>
        </w:rPr>
      </w:pPr>
    </w:p>
    <w:p w14:paraId="7B27B972" w14:textId="77777777" w:rsidR="00231141" w:rsidRPr="00231141" w:rsidRDefault="00231141" w:rsidP="00231141">
      <w:pPr>
        <w:spacing w:after="0" w:line="384" w:lineRule="auto"/>
        <w:ind w:firstLine="709"/>
        <w:contextualSpacing/>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sz w:val="28"/>
          <w:szCs w:val="28"/>
          <w:lang w:eastAsia="ru-RU"/>
        </w:rPr>
        <w:t xml:space="preserve">Цель </w:t>
      </w:r>
      <w:proofErr w:type="gramStart"/>
      <w:r w:rsidRPr="00231141">
        <w:rPr>
          <w:rFonts w:ascii="Times New Roman" w:eastAsiaTheme="minorEastAsia" w:hAnsi="Times New Roman" w:cs="Times New Roman"/>
          <w:i/>
          <w:sz w:val="28"/>
          <w:szCs w:val="28"/>
          <w:lang w:eastAsia="ru-RU"/>
        </w:rPr>
        <w:t>работы:</w:t>
      </w:r>
      <w:r w:rsidRPr="00231141">
        <w:rPr>
          <w:rFonts w:ascii="Times New Roman" w:eastAsiaTheme="minorEastAsia" w:hAnsi="Times New Roman" w:cs="Times New Roman"/>
          <w:sz w:val="28"/>
          <w:szCs w:val="28"/>
          <w:lang w:eastAsia="ru-RU"/>
        </w:rPr>
        <w:t xml:space="preserve">  изучить</w:t>
      </w:r>
      <w:proofErr w:type="gramEnd"/>
      <w:r w:rsidRPr="00231141">
        <w:rPr>
          <w:rFonts w:ascii="Times New Roman" w:eastAsiaTheme="minorEastAsia" w:hAnsi="Times New Roman" w:cs="Times New Roman"/>
          <w:sz w:val="28"/>
          <w:szCs w:val="28"/>
          <w:lang w:eastAsia="ru-RU"/>
        </w:rPr>
        <w:t xml:space="preserve"> по образцам основные породообразующие минералы. Определить их физические, механические, оптические, химические и другие свойства. Научиться у</w:t>
      </w:r>
      <w:r w:rsidRPr="00231141">
        <w:rPr>
          <w:rFonts w:ascii="Times New Roman" w:eastAsia="Calibri" w:hAnsi="Times New Roman" w:cs="Times New Roman"/>
          <w:sz w:val="28"/>
          <w:szCs w:val="28"/>
          <w:lang w:eastAsia="ru-RU"/>
        </w:rPr>
        <w:t>зна</w:t>
      </w:r>
      <w:r w:rsidRPr="00231141">
        <w:rPr>
          <w:rFonts w:ascii="Times New Roman" w:eastAsiaTheme="minorEastAsia" w:hAnsi="Times New Roman" w:cs="Times New Roman"/>
          <w:sz w:val="28"/>
          <w:szCs w:val="28"/>
          <w:lang w:eastAsia="ru-RU"/>
        </w:rPr>
        <w:t>ва</w:t>
      </w:r>
      <w:r w:rsidRPr="00231141">
        <w:rPr>
          <w:rFonts w:ascii="Times New Roman" w:eastAsia="Calibri" w:hAnsi="Times New Roman" w:cs="Times New Roman"/>
          <w:sz w:val="28"/>
          <w:szCs w:val="28"/>
          <w:lang w:eastAsia="ru-RU"/>
        </w:rPr>
        <w:t>ть основные природные каменные материалы, используемые в строительстве.</w:t>
      </w:r>
      <w:r w:rsidRPr="00231141">
        <w:rPr>
          <w:rFonts w:ascii="Times New Roman" w:eastAsiaTheme="minorEastAsia" w:hAnsi="Times New Roman" w:cs="Times New Roman"/>
          <w:sz w:val="28"/>
          <w:szCs w:val="28"/>
          <w:lang w:eastAsia="ru-RU"/>
        </w:rPr>
        <w:t xml:space="preserve"> </w:t>
      </w:r>
    </w:p>
    <w:p w14:paraId="3E0240BA" w14:textId="77777777" w:rsidR="00231141" w:rsidRPr="00231141" w:rsidRDefault="00231141" w:rsidP="00231141">
      <w:pPr>
        <w:spacing w:line="384" w:lineRule="auto"/>
        <w:ind w:firstLine="709"/>
        <w:jc w:val="both"/>
        <w:rPr>
          <w:rFonts w:ascii="Times New Roman" w:eastAsia="Calibri" w:hAnsi="Times New Roman" w:cs="Times New Roman"/>
          <w:sz w:val="28"/>
          <w:szCs w:val="28"/>
          <w:lang w:eastAsia="ru-RU"/>
        </w:rPr>
      </w:pPr>
      <w:r w:rsidRPr="00231141">
        <w:rPr>
          <w:rFonts w:ascii="Times New Roman" w:eastAsiaTheme="minorEastAsia" w:hAnsi="Times New Roman" w:cs="Times New Roman"/>
          <w:i/>
          <w:sz w:val="28"/>
          <w:szCs w:val="28"/>
          <w:lang w:eastAsia="ru-RU"/>
        </w:rPr>
        <w:t xml:space="preserve">Материалы: </w:t>
      </w:r>
      <w:r w:rsidRPr="00231141">
        <w:rPr>
          <w:rFonts w:ascii="Times New Roman" w:eastAsia="Calibri" w:hAnsi="Times New Roman" w:cs="Times New Roman"/>
          <w:sz w:val="28"/>
          <w:szCs w:val="28"/>
          <w:lang w:eastAsia="ru-RU"/>
        </w:rPr>
        <w:t>коллекции горных пород и минералов, шкала Мооса, лупа, игла, гидростатические весы</w:t>
      </w:r>
    </w:p>
    <w:p w14:paraId="7779F237" w14:textId="77777777" w:rsidR="00231141" w:rsidRPr="00231141" w:rsidRDefault="00231141" w:rsidP="00231141">
      <w:pPr>
        <w:spacing w:line="384" w:lineRule="auto"/>
        <w:ind w:firstLine="709"/>
        <w:jc w:val="both"/>
        <w:rPr>
          <w:rFonts w:ascii="Times New Roman" w:eastAsia="Calibri" w:hAnsi="Times New Roman" w:cs="Times New Roman"/>
          <w:sz w:val="28"/>
          <w:szCs w:val="28"/>
          <w:lang w:eastAsia="ru-RU"/>
        </w:rPr>
      </w:pPr>
      <w:r w:rsidRPr="00231141">
        <w:rPr>
          <w:rFonts w:ascii="Times New Roman" w:eastAsia="Calibri" w:hAnsi="Times New Roman" w:cs="Times New Roman"/>
          <w:i/>
          <w:sz w:val="28"/>
          <w:szCs w:val="28"/>
          <w:lang w:eastAsia="ru-RU"/>
        </w:rPr>
        <w:t xml:space="preserve">Минерал </w:t>
      </w:r>
      <w:r w:rsidRPr="00231141">
        <w:rPr>
          <w:rFonts w:ascii="Times New Roman" w:eastAsia="Calibri" w:hAnsi="Times New Roman" w:cs="Times New Roman"/>
          <w:sz w:val="28"/>
          <w:szCs w:val="28"/>
          <w:lang w:eastAsia="ru-RU"/>
        </w:rPr>
        <w:t xml:space="preserve">– это внутренне однородный твердый компонент земной </w:t>
      </w:r>
      <w:proofErr w:type="spellStart"/>
      <w:r w:rsidRPr="00231141">
        <w:rPr>
          <w:rFonts w:ascii="Times New Roman" w:eastAsia="Calibri" w:hAnsi="Times New Roman" w:cs="Times New Roman"/>
          <w:sz w:val="28"/>
          <w:szCs w:val="28"/>
          <w:lang w:eastAsia="ru-RU"/>
        </w:rPr>
        <w:t>коры</w:t>
      </w:r>
      <w:proofErr w:type="spellEnd"/>
      <w:r w:rsidRPr="00231141">
        <w:rPr>
          <w:rFonts w:ascii="Times New Roman" w:eastAsia="Calibri" w:hAnsi="Times New Roman" w:cs="Times New Roman"/>
          <w:sz w:val="28"/>
          <w:szCs w:val="28"/>
          <w:lang w:eastAsia="ru-RU"/>
        </w:rPr>
        <w:t>, образовавшийся естественным путем. Большинство минералов имеет определенный химический состав и кристаллическое строение.</w:t>
      </w:r>
    </w:p>
    <w:p w14:paraId="1C4E0F3C"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1.Строение и свойства минералов</w:t>
      </w:r>
    </w:p>
    <w:p w14:paraId="79AB2FF5"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 xml:space="preserve">Минералы могут иметь </w:t>
      </w:r>
      <w:r w:rsidRPr="00231141">
        <w:rPr>
          <w:rFonts w:ascii="Times New Roman" w:eastAsiaTheme="minorEastAsia" w:hAnsi="Times New Roman" w:cs="Times New Roman"/>
          <w:i/>
          <w:sz w:val="28"/>
          <w:szCs w:val="28"/>
          <w:lang w:eastAsia="ru-RU"/>
        </w:rPr>
        <w:t>кристаллическую</w:t>
      </w:r>
      <w:r w:rsidRPr="00231141">
        <w:rPr>
          <w:rFonts w:ascii="Times New Roman" w:eastAsiaTheme="minorEastAsia" w:hAnsi="Times New Roman" w:cs="Times New Roman"/>
          <w:sz w:val="28"/>
          <w:szCs w:val="28"/>
          <w:lang w:eastAsia="ru-RU"/>
        </w:rPr>
        <w:t xml:space="preserve"> структуру или </w:t>
      </w:r>
      <w:r w:rsidRPr="00231141">
        <w:rPr>
          <w:rFonts w:ascii="Times New Roman" w:eastAsiaTheme="minorEastAsia" w:hAnsi="Times New Roman" w:cs="Times New Roman"/>
          <w:i/>
          <w:sz w:val="28"/>
          <w:szCs w:val="28"/>
          <w:lang w:eastAsia="ru-RU"/>
        </w:rPr>
        <w:t>аморфную.</w:t>
      </w:r>
      <w:r w:rsidRPr="00231141">
        <w:rPr>
          <w:rFonts w:ascii="Times New Roman" w:eastAsiaTheme="minorEastAsia" w:hAnsi="Times New Roman" w:cs="Times New Roman"/>
          <w:sz w:val="28"/>
          <w:szCs w:val="28"/>
          <w:lang w:eastAsia="ru-RU"/>
        </w:rPr>
        <w:t xml:space="preserve"> Свойства минералов могут быть одинаковыми по всем направлениям, такие минералы называют изотропными. А если свойства разные по различным направлениям – анизотропными. </w:t>
      </w:r>
    </w:p>
    <w:p w14:paraId="375BCEED"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Минералы, обладающие кристаллической решеткой, характеризуются правильной внешней формой.</w:t>
      </w:r>
    </w:p>
    <w:p w14:paraId="581E3CED"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 xml:space="preserve"> Аморфные минералы характеризуются неправильной формой</w:t>
      </w:r>
    </w:p>
    <w:p w14:paraId="1B144058"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2. Формы минералов можно разделить на следующие виды:</w:t>
      </w:r>
    </w:p>
    <w:p w14:paraId="72F52730" w14:textId="77777777" w:rsidR="00231141" w:rsidRPr="00231141" w:rsidRDefault="00231141" w:rsidP="00231141">
      <w:pPr>
        <w:spacing w:line="384" w:lineRule="auto"/>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 xml:space="preserve"> </w:t>
      </w:r>
      <w:proofErr w:type="gramStart"/>
      <w:r w:rsidRPr="00231141">
        <w:rPr>
          <w:rFonts w:ascii="Times New Roman" w:eastAsiaTheme="minorEastAsia" w:hAnsi="Times New Roman" w:cs="Times New Roman"/>
          <w:sz w:val="28"/>
          <w:szCs w:val="28"/>
          <w:lang w:eastAsia="ru-RU"/>
        </w:rPr>
        <w:t>а)изометрические</w:t>
      </w:r>
      <w:proofErr w:type="gramEnd"/>
      <w:r w:rsidRPr="00231141">
        <w:rPr>
          <w:rFonts w:ascii="Times New Roman" w:eastAsiaTheme="minorEastAsia" w:hAnsi="Times New Roman" w:cs="Times New Roman"/>
          <w:sz w:val="28"/>
          <w:szCs w:val="28"/>
          <w:lang w:eastAsia="ru-RU"/>
        </w:rPr>
        <w:t xml:space="preserve"> формы (одинаково развиты во всех направлениях); </w:t>
      </w:r>
    </w:p>
    <w:p w14:paraId="41ED579F" w14:textId="77777777" w:rsidR="00231141" w:rsidRPr="00231141" w:rsidRDefault="00231141" w:rsidP="00231141">
      <w:pPr>
        <w:spacing w:line="384" w:lineRule="auto"/>
        <w:ind w:firstLine="709"/>
        <w:jc w:val="center"/>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noProof/>
          <w:sz w:val="28"/>
          <w:szCs w:val="28"/>
          <w:lang w:eastAsia="ru-RU"/>
        </w:rPr>
        <w:drawing>
          <wp:inline distT="0" distB="0" distL="0" distR="0" wp14:anchorId="6DD44578" wp14:editId="037A0EAC">
            <wp:extent cx="3434715" cy="12007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8">
                      <a:extLst>
                        <a:ext uri="{28A0092B-C50C-407E-A947-70E740481C1C}">
                          <a14:useLocalDpi xmlns:a14="http://schemas.microsoft.com/office/drawing/2010/main" val="0"/>
                        </a:ext>
                      </a:extLst>
                    </a:blip>
                    <a:srcRect b="65250"/>
                    <a:stretch>
                      <a:fillRect/>
                    </a:stretch>
                  </pic:blipFill>
                  <pic:spPr bwMode="auto">
                    <a:xfrm>
                      <a:off x="0" y="0"/>
                      <a:ext cx="3434715" cy="1200785"/>
                    </a:xfrm>
                    <a:prstGeom prst="rect">
                      <a:avLst/>
                    </a:prstGeom>
                    <a:noFill/>
                    <a:ln>
                      <a:noFill/>
                    </a:ln>
                  </pic:spPr>
                </pic:pic>
              </a:graphicData>
            </a:graphic>
          </wp:inline>
        </w:drawing>
      </w:r>
    </w:p>
    <w:p w14:paraId="494739EA"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iCs/>
          <w:sz w:val="28"/>
          <w:szCs w:val="28"/>
          <w:lang w:eastAsia="ru-RU"/>
        </w:rPr>
        <w:lastRenderedPageBreak/>
        <w:t xml:space="preserve">I — изометрические </w:t>
      </w:r>
    </w:p>
    <w:p w14:paraId="4C85A6F7"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iCs/>
          <w:sz w:val="28"/>
          <w:szCs w:val="28"/>
          <w:lang w:eastAsia="ru-RU"/>
        </w:rPr>
        <w:t>(а — магнетит, б — пирит, в — гранат)</w:t>
      </w:r>
      <w:r w:rsidRPr="00231141">
        <w:rPr>
          <w:rFonts w:ascii="Times New Roman" w:eastAsiaTheme="minorEastAsia" w:hAnsi="Times New Roman" w:cs="Times New Roman"/>
          <w:sz w:val="28"/>
          <w:szCs w:val="28"/>
          <w:lang w:eastAsia="ru-RU"/>
        </w:rPr>
        <w:t xml:space="preserve"> </w:t>
      </w:r>
    </w:p>
    <w:p w14:paraId="3E632D38" w14:textId="77777777" w:rsidR="00231141" w:rsidRPr="00231141" w:rsidRDefault="00231141" w:rsidP="00231141">
      <w:pPr>
        <w:spacing w:line="384" w:lineRule="auto"/>
        <w:ind w:firstLine="709"/>
        <w:jc w:val="center"/>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noProof/>
          <w:sz w:val="28"/>
          <w:szCs w:val="28"/>
          <w:lang w:eastAsia="ru-RU"/>
        </w:rPr>
        <w:drawing>
          <wp:inline distT="0" distB="0" distL="0" distR="0" wp14:anchorId="7C919C8B" wp14:editId="792F8C4F">
            <wp:extent cx="3355340" cy="137541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8">
                      <a:extLst>
                        <a:ext uri="{28A0092B-C50C-407E-A947-70E740481C1C}">
                          <a14:useLocalDpi xmlns:a14="http://schemas.microsoft.com/office/drawing/2010/main" val="0"/>
                        </a:ext>
                      </a:extLst>
                    </a:blip>
                    <a:srcRect t="33417" b="19357"/>
                    <a:stretch>
                      <a:fillRect/>
                    </a:stretch>
                  </pic:blipFill>
                  <pic:spPr bwMode="auto">
                    <a:xfrm>
                      <a:off x="0" y="0"/>
                      <a:ext cx="3355340" cy="1375410"/>
                    </a:xfrm>
                    <a:prstGeom prst="rect">
                      <a:avLst/>
                    </a:prstGeom>
                    <a:noFill/>
                    <a:ln>
                      <a:noFill/>
                    </a:ln>
                  </pic:spPr>
                </pic:pic>
              </a:graphicData>
            </a:graphic>
          </wp:inline>
        </w:drawing>
      </w:r>
    </w:p>
    <w:p w14:paraId="7DCA8EDD"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iCs/>
          <w:sz w:val="28"/>
          <w:szCs w:val="28"/>
          <w:lang w:eastAsia="ru-RU"/>
        </w:rPr>
        <w:t>II — вытянутые в одном направлении</w:t>
      </w:r>
    </w:p>
    <w:p w14:paraId="5ED7A61A"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iCs/>
          <w:sz w:val="28"/>
          <w:szCs w:val="28"/>
          <w:lang w:eastAsia="ru-RU"/>
        </w:rPr>
        <w:t xml:space="preserve"> (г — барит, д — антимонит, е — кварц)</w:t>
      </w:r>
      <w:r w:rsidRPr="00231141">
        <w:rPr>
          <w:rFonts w:ascii="Times New Roman" w:eastAsiaTheme="minorEastAsia" w:hAnsi="Times New Roman" w:cs="Times New Roman"/>
          <w:sz w:val="28"/>
          <w:szCs w:val="28"/>
          <w:lang w:eastAsia="ru-RU"/>
        </w:rPr>
        <w:t xml:space="preserve"> </w:t>
      </w:r>
    </w:p>
    <w:p w14:paraId="120C09FE"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noProof/>
          <w:sz w:val="28"/>
          <w:szCs w:val="28"/>
          <w:lang w:eastAsia="ru-RU"/>
        </w:rPr>
        <w:drawing>
          <wp:inline distT="0" distB="0" distL="0" distR="0" wp14:anchorId="3026B0CE" wp14:editId="57599D49">
            <wp:extent cx="5215890" cy="993775"/>
            <wp:effectExtent l="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8">
                      <a:extLst>
                        <a:ext uri="{28A0092B-C50C-407E-A947-70E740481C1C}">
                          <a14:useLocalDpi xmlns:a14="http://schemas.microsoft.com/office/drawing/2010/main" val="0"/>
                        </a:ext>
                      </a:extLst>
                    </a:blip>
                    <a:srcRect t="79974" r="10818"/>
                    <a:stretch>
                      <a:fillRect/>
                    </a:stretch>
                  </pic:blipFill>
                  <pic:spPr bwMode="auto">
                    <a:xfrm>
                      <a:off x="0" y="0"/>
                      <a:ext cx="5215890" cy="993775"/>
                    </a:xfrm>
                    <a:prstGeom prst="rect">
                      <a:avLst/>
                    </a:prstGeom>
                    <a:noFill/>
                    <a:ln>
                      <a:noFill/>
                    </a:ln>
                  </pic:spPr>
                </pic:pic>
              </a:graphicData>
            </a:graphic>
          </wp:inline>
        </w:drawing>
      </w:r>
    </w:p>
    <w:p w14:paraId="72E800E1"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iCs/>
          <w:sz w:val="28"/>
          <w:szCs w:val="28"/>
          <w:lang w:eastAsia="ru-RU"/>
        </w:rPr>
        <w:t>III — вытянутые в двух направлениях при сохранении третьего короткого (ж — барит, з — хлорит)</w:t>
      </w:r>
      <w:r w:rsidRPr="00231141">
        <w:rPr>
          <w:rFonts w:ascii="Times New Roman" w:eastAsiaTheme="minorEastAsia" w:hAnsi="Times New Roman" w:cs="Times New Roman"/>
          <w:sz w:val="28"/>
          <w:szCs w:val="28"/>
          <w:lang w:eastAsia="ru-RU"/>
        </w:rPr>
        <w:t xml:space="preserve"> </w:t>
      </w:r>
    </w:p>
    <w:p w14:paraId="4976AD00"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p>
    <w:p w14:paraId="68D7BD2D"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В природных условиях чаще всего преобладает неправильные очертания. Хорошо ограниченные и ограненные кристаллы встречаются редко.</w:t>
      </w:r>
    </w:p>
    <w:p w14:paraId="378161EE"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3. Физически свойства:</w:t>
      </w:r>
    </w:p>
    <w:p w14:paraId="7996C797"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3.1. Оптические характеристики:</w:t>
      </w:r>
    </w:p>
    <w:p w14:paraId="2873EDC8"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sz w:val="28"/>
          <w:szCs w:val="28"/>
          <w:lang w:eastAsia="ru-RU"/>
        </w:rPr>
        <w:t xml:space="preserve"> Цвет</w:t>
      </w:r>
      <w:r w:rsidRPr="00231141">
        <w:rPr>
          <w:rFonts w:ascii="Times New Roman" w:eastAsiaTheme="minorEastAsia" w:hAnsi="Times New Roman" w:cs="Times New Roman"/>
          <w:sz w:val="28"/>
          <w:szCs w:val="28"/>
          <w:lang w:eastAsia="ru-RU"/>
        </w:rPr>
        <w:t xml:space="preserve"> – условно разделяют на светлые (кварц, полевые шпаты, гипс, кальцит), темные (роговая обманка, авгит и др.). </w:t>
      </w:r>
    </w:p>
    <w:p w14:paraId="0275EA4D"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Calibri" w:hAnsi="Times New Roman" w:cs="Times New Roman"/>
          <w:i/>
          <w:sz w:val="28"/>
          <w:szCs w:val="28"/>
          <w:lang w:eastAsia="ru-RU"/>
        </w:rPr>
        <w:lastRenderedPageBreak/>
        <w:t xml:space="preserve">Блеск </w:t>
      </w:r>
      <w:r w:rsidRPr="00231141">
        <w:rPr>
          <w:rFonts w:ascii="Times New Roman" w:eastAsia="Calibri" w:hAnsi="Times New Roman" w:cs="Times New Roman"/>
          <w:sz w:val="28"/>
          <w:szCs w:val="28"/>
          <w:lang w:eastAsia="ru-RU"/>
        </w:rPr>
        <w:t>– свойство минералов отражать свет. Возникает вследствие отражения поверхностью камня части падающего на него света. Различают: алмазный, стеклянный, жирный, смоляной, металлический, перламутровый, шелковистый, восковой, матовый (без блеска).</w:t>
      </w:r>
    </w:p>
    <w:p w14:paraId="00AA3AE2"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i/>
          <w:sz w:val="28"/>
          <w:szCs w:val="28"/>
          <w:lang w:eastAsia="ru-RU"/>
        </w:rPr>
        <w:t>Прозрачность</w:t>
      </w:r>
      <w:r w:rsidRPr="00231141">
        <w:rPr>
          <w:rFonts w:ascii="Times New Roman" w:eastAsiaTheme="minorEastAsia" w:hAnsi="Times New Roman" w:cs="Times New Roman"/>
          <w:sz w:val="28"/>
          <w:szCs w:val="28"/>
          <w:lang w:eastAsia="ru-RU"/>
        </w:rPr>
        <w:t xml:space="preserve"> минералов – свойство пропускать свет. По данному признаку минералы подразделяются на:</w:t>
      </w:r>
    </w:p>
    <w:p w14:paraId="1DA19858"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 прозрачные</w:t>
      </w:r>
      <w:r w:rsidRPr="00231141">
        <w:rPr>
          <w:rFonts w:ascii="Times New Roman" w:eastAsia="Times New Roman" w:hAnsi="Times New Roman" w:cs="Times New Roman"/>
          <w:sz w:val="28"/>
          <w:szCs w:val="28"/>
          <w:lang w:eastAsia="ru-RU"/>
        </w:rPr>
        <w:t xml:space="preserve"> (горный хрусталь, каменная соль) – пропускающие свет, через них ясно видны предметы;</w:t>
      </w:r>
    </w:p>
    <w:p w14:paraId="5B5E20D5"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 полупрозрачные</w:t>
      </w:r>
      <w:r w:rsidRPr="00231141">
        <w:rPr>
          <w:rFonts w:ascii="Times New Roman" w:eastAsia="Times New Roman" w:hAnsi="Times New Roman" w:cs="Times New Roman"/>
          <w:sz w:val="28"/>
          <w:szCs w:val="28"/>
          <w:lang w:eastAsia="ru-RU"/>
        </w:rPr>
        <w:t xml:space="preserve"> (</w:t>
      </w:r>
      <w:hyperlink r:id="rId9" w:history="1">
        <w:r w:rsidRPr="00231141">
          <w:rPr>
            <w:rFonts w:ascii="Times New Roman" w:eastAsia="Times New Roman" w:hAnsi="Times New Roman" w:cs="Times New Roman"/>
            <w:sz w:val="28"/>
            <w:szCs w:val="28"/>
            <w:lang w:eastAsia="ru-RU"/>
          </w:rPr>
          <w:t>халцедон</w:t>
        </w:r>
      </w:hyperlink>
      <w:r w:rsidRPr="00231141">
        <w:rPr>
          <w:rFonts w:ascii="Times New Roman" w:eastAsia="Times New Roman" w:hAnsi="Times New Roman" w:cs="Times New Roman"/>
          <w:sz w:val="28"/>
          <w:szCs w:val="28"/>
          <w:lang w:eastAsia="ru-RU"/>
        </w:rPr>
        <w:t xml:space="preserve">, </w:t>
      </w:r>
      <w:hyperlink r:id="rId10" w:history="1">
        <w:r w:rsidRPr="00231141">
          <w:rPr>
            <w:rFonts w:ascii="Times New Roman" w:eastAsia="Times New Roman" w:hAnsi="Times New Roman" w:cs="Times New Roman"/>
            <w:sz w:val="28"/>
            <w:szCs w:val="28"/>
            <w:lang w:eastAsia="ru-RU"/>
          </w:rPr>
          <w:t>опал</w:t>
        </w:r>
      </w:hyperlink>
      <w:r w:rsidRPr="00231141">
        <w:rPr>
          <w:rFonts w:ascii="Times New Roman" w:eastAsia="Times New Roman" w:hAnsi="Times New Roman" w:cs="Times New Roman"/>
          <w:sz w:val="28"/>
          <w:szCs w:val="28"/>
          <w:lang w:eastAsia="ru-RU"/>
        </w:rPr>
        <w:t>) – предметы, через них плохо видны предметы;</w:t>
      </w:r>
    </w:p>
    <w:p w14:paraId="451E7344"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 просвечивающие</w:t>
      </w:r>
      <w:r w:rsidRPr="00231141">
        <w:rPr>
          <w:rFonts w:ascii="Times New Roman" w:eastAsia="Times New Roman" w:hAnsi="Times New Roman" w:cs="Times New Roman"/>
          <w:sz w:val="28"/>
          <w:szCs w:val="28"/>
          <w:lang w:eastAsia="ru-RU"/>
        </w:rPr>
        <w:t xml:space="preserve"> только в очень тонких пластинках;</w:t>
      </w:r>
    </w:p>
    <w:p w14:paraId="3C38DECE"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 непрозрачные</w:t>
      </w:r>
      <w:r w:rsidRPr="00231141">
        <w:rPr>
          <w:rFonts w:ascii="Times New Roman" w:eastAsia="Times New Roman" w:hAnsi="Times New Roman" w:cs="Times New Roman"/>
          <w:sz w:val="28"/>
          <w:szCs w:val="28"/>
          <w:lang w:eastAsia="ru-RU"/>
        </w:rPr>
        <w:t xml:space="preserve"> – свет не пропускают даже в тонких пластинках (пирит).</w:t>
      </w:r>
    </w:p>
    <w:p w14:paraId="6CC85C46"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3.2. Твердость минерала – способность противостоять внешнему механическому воздействий, оценивается по шкале Мооса.</w:t>
      </w:r>
    </w:p>
    <w:tbl>
      <w:tblPr>
        <w:tblW w:w="12750" w:type="dxa"/>
        <w:tblCellSpacing w:w="15" w:type="dxa"/>
        <w:tblLook w:val="04A0" w:firstRow="1" w:lastRow="0" w:firstColumn="1" w:lastColumn="0" w:noHBand="0" w:noVBand="1"/>
      </w:tblPr>
      <w:tblGrid>
        <w:gridCol w:w="1016"/>
        <w:gridCol w:w="5176"/>
        <w:gridCol w:w="1002"/>
        <w:gridCol w:w="5556"/>
      </w:tblGrid>
      <w:tr w:rsidR="00231141" w:rsidRPr="00231141" w14:paraId="78C8EA90" w14:textId="77777777" w:rsidTr="000717C2">
        <w:trPr>
          <w:tblCellSpacing w:w="15" w:type="dxa"/>
        </w:trPr>
        <w:tc>
          <w:tcPr>
            <w:tcW w:w="960" w:type="dxa"/>
            <w:tcMar>
              <w:top w:w="15" w:type="dxa"/>
              <w:left w:w="15" w:type="dxa"/>
              <w:bottom w:w="15" w:type="dxa"/>
              <w:right w:w="15" w:type="dxa"/>
            </w:tcMar>
            <w:vAlign w:val="center"/>
            <w:hideMark/>
          </w:tcPr>
          <w:p w14:paraId="5D88E8A8"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1</w:t>
            </w:r>
          </w:p>
        </w:tc>
        <w:tc>
          <w:tcPr>
            <w:tcW w:w="5085" w:type="dxa"/>
            <w:tcMar>
              <w:top w:w="15" w:type="dxa"/>
              <w:left w:w="15" w:type="dxa"/>
              <w:bottom w:w="15" w:type="dxa"/>
              <w:right w:w="15" w:type="dxa"/>
            </w:tcMar>
            <w:vAlign w:val="center"/>
            <w:hideMark/>
          </w:tcPr>
          <w:p w14:paraId="68525F5A"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Тальк</w:t>
            </w:r>
          </w:p>
        </w:tc>
        <w:tc>
          <w:tcPr>
            <w:tcW w:w="960" w:type="dxa"/>
            <w:tcMar>
              <w:top w:w="15" w:type="dxa"/>
              <w:left w:w="15" w:type="dxa"/>
              <w:bottom w:w="15" w:type="dxa"/>
              <w:right w:w="15" w:type="dxa"/>
            </w:tcMar>
            <w:vAlign w:val="center"/>
            <w:hideMark/>
          </w:tcPr>
          <w:p w14:paraId="3B20F63C"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6</w:t>
            </w:r>
          </w:p>
        </w:tc>
        <w:tc>
          <w:tcPr>
            <w:tcW w:w="5445" w:type="dxa"/>
            <w:tcMar>
              <w:top w:w="15" w:type="dxa"/>
              <w:left w:w="15" w:type="dxa"/>
              <w:bottom w:w="15" w:type="dxa"/>
              <w:right w:w="15" w:type="dxa"/>
            </w:tcMar>
            <w:vAlign w:val="center"/>
            <w:hideMark/>
          </w:tcPr>
          <w:p w14:paraId="7A931CE8"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Ортоклаз</w:t>
            </w:r>
          </w:p>
        </w:tc>
      </w:tr>
      <w:tr w:rsidR="00231141" w:rsidRPr="00231141" w14:paraId="5C035265" w14:textId="77777777" w:rsidTr="000717C2">
        <w:trPr>
          <w:tblCellSpacing w:w="15" w:type="dxa"/>
        </w:trPr>
        <w:tc>
          <w:tcPr>
            <w:tcW w:w="960" w:type="dxa"/>
            <w:tcMar>
              <w:top w:w="15" w:type="dxa"/>
              <w:left w:w="15" w:type="dxa"/>
              <w:bottom w:w="15" w:type="dxa"/>
              <w:right w:w="15" w:type="dxa"/>
            </w:tcMar>
            <w:vAlign w:val="center"/>
            <w:hideMark/>
          </w:tcPr>
          <w:p w14:paraId="4EDB80EF"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2</w:t>
            </w:r>
          </w:p>
        </w:tc>
        <w:tc>
          <w:tcPr>
            <w:tcW w:w="5085" w:type="dxa"/>
            <w:tcMar>
              <w:top w:w="15" w:type="dxa"/>
              <w:left w:w="15" w:type="dxa"/>
              <w:bottom w:w="15" w:type="dxa"/>
              <w:right w:w="15" w:type="dxa"/>
            </w:tcMar>
            <w:vAlign w:val="center"/>
            <w:hideMark/>
          </w:tcPr>
          <w:p w14:paraId="55EE3CF2"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Гипс</w:t>
            </w:r>
          </w:p>
        </w:tc>
        <w:tc>
          <w:tcPr>
            <w:tcW w:w="960" w:type="dxa"/>
            <w:tcMar>
              <w:top w:w="15" w:type="dxa"/>
              <w:left w:w="15" w:type="dxa"/>
              <w:bottom w:w="15" w:type="dxa"/>
              <w:right w:w="15" w:type="dxa"/>
            </w:tcMar>
            <w:vAlign w:val="center"/>
            <w:hideMark/>
          </w:tcPr>
          <w:p w14:paraId="2FA4EDE0"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7</w:t>
            </w:r>
          </w:p>
        </w:tc>
        <w:tc>
          <w:tcPr>
            <w:tcW w:w="5445" w:type="dxa"/>
            <w:tcMar>
              <w:top w:w="15" w:type="dxa"/>
              <w:left w:w="15" w:type="dxa"/>
              <w:bottom w:w="15" w:type="dxa"/>
              <w:right w:w="15" w:type="dxa"/>
            </w:tcMar>
            <w:vAlign w:val="center"/>
            <w:hideMark/>
          </w:tcPr>
          <w:p w14:paraId="65467BAC"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Кварц</w:t>
            </w:r>
          </w:p>
        </w:tc>
      </w:tr>
      <w:tr w:rsidR="00231141" w:rsidRPr="00231141" w14:paraId="107AEFE2" w14:textId="77777777" w:rsidTr="000717C2">
        <w:trPr>
          <w:tblCellSpacing w:w="15" w:type="dxa"/>
        </w:trPr>
        <w:tc>
          <w:tcPr>
            <w:tcW w:w="960" w:type="dxa"/>
            <w:tcMar>
              <w:top w:w="15" w:type="dxa"/>
              <w:left w:w="15" w:type="dxa"/>
              <w:bottom w:w="15" w:type="dxa"/>
              <w:right w:w="15" w:type="dxa"/>
            </w:tcMar>
            <w:vAlign w:val="center"/>
            <w:hideMark/>
          </w:tcPr>
          <w:p w14:paraId="067CCF87"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3</w:t>
            </w:r>
          </w:p>
        </w:tc>
        <w:tc>
          <w:tcPr>
            <w:tcW w:w="5085" w:type="dxa"/>
            <w:tcMar>
              <w:top w:w="15" w:type="dxa"/>
              <w:left w:w="15" w:type="dxa"/>
              <w:bottom w:w="15" w:type="dxa"/>
              <w:right w:w="15" w:type="dxa"/>
            </w:tcMar>
            <w:vAlign w:val="center"/>
            <w:hideMark/>
          </w:tcPr>
          <w:p w14:paraId="7D32118E"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Кальцит</w:t>
            </w:r>
          </w:p>
        </w:tc>
        <w:tc>
          <w:tcPr>
            <w:tcW w:w="960" w:type="dxa"/>
            <w:tcMar>
              <w:top w:w="15" w:type="dxa"/>
              <w:left w:w="15" w:type="dxa"/>
              <w:bottom w:w="15" w:type="dxa"/>
              <w:right w:w="15" w:type="dxa"/>
            </w:tcMar>
            <w:vAlign w:val="center"/>
            <w:hideMark/>
          </w:tcPr>
          <w:p w14:paraId="04D8788A"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8</w:t>
            </w:r>
          </w:p>
        </w:tc>
        <w:tc>
          <w:tcPr>
            <w:tcW w:w="5445" w:type="dxa"/>
            <w:tcMar>
              <w:top w:w="15" w:type="dxa"/>
              <w:left w:w="15" w:type="dxa"/>
              <w:bottom w:w="15" w:type="dxa"/>
              <w:right w:w="15" w:type="dxa"/>
            </w:tcMar>
            <w:vAlign w:val="center"/>
            <w:hideMark/>
          </w:tcPr>
          <w:p w14:paraId="7F94F4A9"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Топаз</w:t>
            </w:r>
          </w:p>
        </w:tc>
      </w:tr>
      <w:tr w:rsidR="00231141" w:rsidRPr="00231141" w14:paraId="6EE09E49" w14:textId="77777777" w:rsidTr="000717C2">
        <w:trPr>
          <w:tblCellSpacing w:w="15" w:type="dxa"/>
        </w:trPr>
        <w:tc>
          <w:tcPr>
            <w:tcW w:w="960" w:type="dxa"/>
            <w:tcMar>
              <w:top w:w="15" w:type="dxa"/>
              <w:left w:w="15" w:type="dxa"/>
              <w:bottom w:w="15" w:type="dxa"/>
              <w:right w:w="15" w:type="dxa"/>
            </w:tcMar>
            <w:vAlign w:val="center"/>
            <w:hideMark/>
          </w:tcPr>
          <w:p w14:paraId="57516793"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4</w:t>
            </w:r>
          </w:p>
        </w:tc>
        <w:tc>
          <w:tcPr>
            <w:tcW w:w="5085" w:type="dxa"/>
            <w:tcMar>
              <w:top w:w="15" w:type="dxa"/>
              <w:left w:w="15" w:type="dxa"/>
              <w:bottom w:w="15" w:type="dxa"/>
              <w:right w:w="15" w:type="dxa"/>
            </w:tcMar>
            <w:vAlign w:val="center"/>
            <w:hideMark/>
          </w:tcPr>
          <w:p w14:paraId="68FF4E43"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Флюорит</w:t>
            </w:r>
          </w:p>
        </w:tc>
        <w:tc>
          <w:tcPr>
            <w:tcW w:w="960" w:type="dxa"/>
            <w:tcMar>
              <w:top w:w="15" w:type="dxa"/>
              <w:left w:w="15" w:type="dxa"/>
              <w:bottom w:w="15" w:type="dxa"/>
              <w:right w:w="15" w:type="dxa"/>
            </w:tcMar>
            <w:vAlign w:val="center"/>
            <w:hideMark/>
          </w:tcPr>
          <w:p w14:paraId="256A54B5"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9</w:t>
            </w:r>
          </w:p>
        </w:tc>
        <w:tc>
          <w:tcPr>
            <w:tcW w:w="5445" w:type="dxa"/>
            <w:tcMar>
              <w:top w:w="15" w:type="dxa"/>
              <w:left w:w="15" w:type="dxa"/>
              <w:bottom w:w="15" w:type="dxa"/>
              <w:right w:w="15" w:type="dxa"/>
            </w:tcMar>
            <w:vAlign w:val="center"/>
            <w:hideMark/>
          </w:tcPr>
          <w:p w14:paraId="7B405A99"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Корунд</w:t>
            </w:r>
          </w:p>
        </w:tc>
      </w:tr>
      <w:tr w:rsidR="00231141" w:rsidRPr="00231141" w14:paraId="7E356B87" w14:textId="77777777" w:rsidTr="000717C2">
        <w:trPr>
          <w:tblCellSpacing w:w="15" w:type="dxa"/>
        </w:trPr>
        <w:tc>
          <w:tcPr>
            <w:tcW w:w="960" w:type="dxa"/>
            <w:tcMar>
              <w:top w:w="15" w:type="dxa"/>
              <w:left w:w="15" w:type="dxa"/>
              <w:bottom w:w="15" w:type="dxa"/>
              <w:right w:w="15" w:type="dxa"/>
            </w:tcMar>
            <w:vAlign w:val="center"/>
            <w:hideMark/>
          </w:tcPr>
          <w:p w14:paraId="3A25365A"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5</w:t>
            </w:r>
          </w:p>
        </w:tc>
        <w:tc>
          <w:tcPr>
            <w:tcW w:w="5085" w:type="dxa"/>
            <w:tcMar>
              <w:top w:w="15" w:type="dxa"/>
              <w:left w:w="15" w:type="dxa"/>
              <w:bottom w:w="15" w:type="dxa"/>
              <w:right w:w="15" w:type="dxa"/>
            </w:tcMar>
            <w:vAlign w:val="center"/>
            <w:hideMark/>
          </w:tcPr>
          <w:p w14:paraId="40A300D3"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Апатит</w:t>
            </w:r>
          </w:p>
        </w:tc>
        <w:tc>
          <w:tcPr>
            <w:tcW w:w="960" w:type="dxa"/>
            <w:tcMar>
              <w:top w:w="15" w:type="dxa"/>
              <w:left w:w="15" w:type="dxa"/>
              <w:bottom w:w="15" w:type="dxa"/>
              <w:right w:w="15" w:type="dxa"/>
            </w:tcMar>
            <w:vAlign w:val="center"/>
            <w:hideMark/>
          </w:tcPr>
          <w:p w14:paraId="4863683B" w14:textId="77777777" w:rsidR="00231141" w:rsidRPr="00231141" w:rsidRDefault="00231141" w:rsidP="00231141">
            <w:pPr>
              <w:spacing w:after="0" w:line="240" w:lineRule="auto"/>
              <w:jc w:val="center"/>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10</w:t>
            </w:r>
          </w:p>
        </w:tc>
        <w:tc>
          <w:tcPr>
            <w:tcW w:w="5445" w:type="dxa"/>
            <w:tcMar>
              <w:top w:w="15" w:type="dxa"/>
              <w:left w:w="15" w:type="dxa"/>
              <w:bottom w:w="15" w:type="dxa"/>
              <w:right w:w="15" w:type="dxa"/>
            </w:tcMar>
            <w:vAlign w:val="center"/>
            <w:hideMark/>
          </w:tcPr>
          <w:p w14:paraId="28A28783" w14:textId="77777777" w:rsidR="00231141" w:rsidRPr="00231141" w:rsidRDefault="00231141" w:rsidP="00231141">
            <w:pPr>
              <w:spacing w:after="0" w:line="240" w:lineRule="auto"/>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Алмаз</w:t>
            </w:r>
          </w:p>
        </w:tc>
      </w:tr>
    </w:tbl>
    <w:p w14:paraId="626B0A0F" w14:textId="77777777" w:rsidR="00231141" w:rsidRPr="00231141" w:rsidRDefault="00231141" w:rsidP="00231141">
      <w:pPr>
        <w:spacing w:line="360" w:lineRule="auto"/>
        <w:jc w:val="both"/>
        <w:rPr>
          <w:rFonts w:ascii="Times New Roman" w:eastAsiaTheme="minorEastAsia" w:hAnsi="Times New Roman" w:cs="Times New Roman"/>
          <w:sz w:val="28"/>
          <w:szCs w:val="28"/>
          <w:lang w:eastAsia="ru-RU"/>
        </w:rPr>
      </w:pPr>
    </w:p>
    <w:p w14:paraId="3F6DD091"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 xml:space="preserve">3.3. Спайность – способность минерала раскладываться или расщепляться по определенным направлениям с образованием гладких плоскостей. </w:t>
      </w:r>
    </w:p>
    <w:p w14:paraId="72E732D3"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а) спайность весьма совершенная - минерал расщепляется на тонкие листочки (слюда).</w:t>
      </w:r>
    </w:p>
    <w:p w14:paraId="2A95B4ED"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proofErr w:type="gramStart"/>
      <w:r w:rsidRPr="00231141">
        <w:rPr>
          <w:rFonts w:ascii="Times New Roman" w:eastAsiaTheme="minorEastAsia" w:hAnsi="Times New Roman" w:cs="Times New Roman"/>
          <w:sz w:val="28"/>
          <w:szCs w:val="28"/>
          <w:lang w:eastAsia="ru-RU"/>
        </w:rPr>
        <w:lastRenderedPageBreak/>
        <w:t>б)  спайность</w:t>
      </w:r>
      <w:proofErr w:type="gramEnd"/>
      <w:r w:rsidRPr="00231141">
        <w:rPr>
          <w:rFonts w:ascii="Times New Roman" w:eastAsiaTheme="minorEastAsia" w:hAnsi="Times New Roman" w:cs="Times New Roman"/>
          <w:sz w:val="28"/>
          <w:szCs w:val="28"/>
          <w:lang w:eastAsia="ru-RU"/>
        </w:rPr>
        <w:t xml:space="preserve"> совершенная -</w:t>
      </w:r>
      <w:r w:rsidRPr="00231141">
        <w:rPr>
          <w:rFonts w:ascii="Times New Roman" w:eastAsia="+mn-ea" w:hAnsi="Times New Roman" w:cs="Times New Roman"/>
          <w:color w:val="FFFFFF"/>
          <w:kern w:val="24"/>
          <w:sz w:val="28"/>
          <w:szCs w:val="28"/>
          <w:lang w:eastAsia="ru-RU"/>
        </w:rPr>
        <w:t xml:space="preserve"> </w:t>
      </w:r>
      <w:r w:rsidRPr="00231141">
        <w:rPr>
          <w:rFonts w:ascii="Times New Roman" w:eastAsiaTheme="minorEastAsia" w:hAnsi="Times New Roman" w:cs="Times New Roman"/>
          <w:sz w:val="28"/>
          <w:szCs w:val="28"/>
          <w:lang w:eastAsia="ru-RU"/>
        </w:rPr>
        <w:t>при расколе молотком минерал дает обломки, ограниченные правильными плоскостями (кальцит).</w:t>
      </w:r>
    </w:p>
    <w:p w14:paraId="4C4AADB5"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в) спайность несовершенная - раскалывание минерала происходит по неопределенным направлениям</w:t>
      </w:r>
    </w:p>
    <w:p w14:paraId="67F6C8C6"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 xml:space="preserve">г) спайность весьма несовершенная </w:t>
      </w:r>
    </w:p>
    <w:p w14:paraId="018153D6" w14:textId="77777777" w:rsidR="00231141" w:rsidRPr="00231141" w:rsidRDefault="00231141" w:rsidP="00231141">
      <w:pPr>
        <w:spacing w:line="384" w:lineRule="auto"/>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noProof/>
          <w:sz w:val="28"/>
          <w:szCs w:val="28"/>
          <w:lang w:eastAsia="ru-RU"/>
        </w:rPr>
        <w:drawing>
          <wp:inline distT="0" distB="0" distL="0" distR="0" wp14:anchorId="23F3DA2E" wp14:editId="5D05D653">
            <wp:extent cx="5931535" cy="155067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1535" cy="1550670"/>
                    </a:xfrm>
                    <a:prstGeom prst="rect">
                      <a:avLst/>
                    </a:prstGeom>
                    <a:noFill/>
                    <a:ln>
                      <a:noFill/>
                    </a:ln>
                  </pic:spPr>
                </pic:pic>
              </a:graphicData>
            </a:graphic>
          </wp:inline>
        </w:drawing>
      </w:r>
    </w:p>
    <w:p w14:paraId="5979EE8A"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r w:rsidRPr="00231141">
        <w:rPr>
          <w:rFonts w:ascii="Times New Roman" w:eastAsiaTheme="minorEastAsia" w:hAnsi="Times New Roman" w:cs="Times New Roman"/>
          <w:sz w:val="28"/>
          <w:szCs w:val="28"/>
          <w:lang w:eastAsia="ru-RU"/>
        </w:rPr>
        <w:t xml:space="preserve">       а                                   б                                      в                              г</w:t>
      </w:r>
    </w:p>
    <w:p w14:paraId="35C10E02"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p>
    <w:p w14:paraId="4A433AEB" w14:textId="77777777" w:rsidR="00231141" w:rsidRPr="00231141" w:rsidRDefault="00231141" w:rsidP="00231141">
      <w:pPr>
        <w:spacing w:line="384" w:lineRule="auto"/>
        <w:ind w:firstLine="709"/>
        <w:jc w:val="both"/>
        <w:rPr>
          <w:rFonts w:ascii="Times New Roman" w:eastAsiaTheme="minorEastAsia" w:hAnsi="Times New Roman" w:cs="Times New Roman"/>
          <w:sz w:val="28"/>
          <w:szCs w:val="28"/>
          <w:lang w:eastAsia="ru-RU"/>
        </w:rPr>
      </w:pPr>
    </w:p>
    <w:p w14:paraId="10381B32"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3.</w:t>
      </w:r>
      <w:proofErr w:type="gramStart"/>
      <w:r w:rsidRPr="00231141">
        <w:rPr>
          <w:rFonts w:ascii="Times New Roman" w:eastAsia="Times New Roman" w:hAnsi="Times New Roman" w:cs="Times New Roman"/>
          <w:bCs/>
          <w:sz w:val="28"/>
          <w:szCs w:val="28"/>
          <w:lang w:eastAsia="ru-RU"/>
        </w:rPr>
        <w:t>4.Излом</w:t>
      </w:r>
      <w:proofErr w:type="gramEnd"/>
    </w:p>
    <w:p w14:paraId="53780E20"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Характер поверхности, образующейся при разломе (расколе) минерала различный:</w:t>
      </w:r>
    </w:p>
    <w:p w14:paraId="3FC2CDF9"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Ровный излом</w:t>
      </w:r>
      <w:r w:rsidRPr="00231141">
        <w:rPr>
          <w:rFonts w:ascii="Times New Roman" w:eastAsia="Times New Roman" w:hAnsi="Times New Roman" w:cs="Times New Roman"/>
          <w:sz w:val="28"/>
          <w:szCs w:val="28"/>
          <w:lang w:eastAsia="ru-RU"/>
        </w:rPr>
        <w:t>, если раскол минерала происходит по плоскостям спайности, как, например, у кристаллов слюды, гипса, кальцита.</w:t>
      </w:r>
    </w:p>
    <w:p w14:paraId="2F6495F6"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Ступенчатый излом</w:t>
      </w:r>
      <w:r w:rsidRPr="00231141">
        <w:rPr>
          <w:rFonts w:ascii="Times New Roman" w:eastAsia="Times New Roman" w:hAnsi="Times New Roman" w:cs="Times New Roman"/>
          <w:sz w:val="28"/>
          <w:szCs w:val="28"/>
          <w:lang w:eastAsia="ru-RU"/>
        </w:rPr>
        <w:t xml:space="preserve"> получается при наличии в минерале пересекающихся плоскостей спайности; он может наблюдаться у полевых шпатов, кальцита.</w:t>
      </w:r>
    </w:p>
    <w:p w14:paraId="40D9C34D"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Неровный излом</w:t>
      </w:r>
      <w:r w:rsidRPr="00231141">
        <w:rPr>
          <w:rFonts w:ascii="Times New Roman" w:eastAsia="Times New Roman" w:hAnsi="Times New Roman" w:cs="Times New Roman"/>
          <w:sz w:val="28"/>
          <w:szCs w:val="28"/>
          <w:lang w:eastAsia="ru-RU"/>
        </w:rPr>
        <w:t xml:space="preserve"> характеризуется отсутствием блестящих участков раскола по спайности, как, например, у кварца.</w:t>
      </w:r>
    </w:p>
    <w:p w14:paraId="7D263F01"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Зернистый излом</w:t>
      </w:r>
      <w:r w:rsidRPr="00231141">
        <w:rPr>
          <w:rFonts w:ascii="Times New Roman" w:eastAsia="Times New Roman" w:hAnsi="Times New Roman" w:cs="Times New Roman"/>
          <w:sz w:val="28"/>
          <w:szCs w:val="28"/>
          <w:lang w:eastAsia="ru-RU"/>
        </w:rPr>
        <w:t xml:space="preserve"> наблюдается у минералов с зернисто-кристаллическим строением (магнетит, </w:t>
      </w:r>
      <w:hyperlink r:id="rId12" w:history="1">
        <w:r w:rsidRPr="00231141">
          <w:rPr>
            <w:rFonts w:ascii="Times New Roman" w:eastAsia="Times New Roman" w:hAnsi="Times New Roman" w:cs="Times New Roman"/>
            <w:sz w:val="28"/>
            <w:szCs w:val="28"/>
            <w:lang w:eastAsia="ru-RU"/>
          </w:rPr>
          <w:t>хромит</w:t>
        </w:r>
      </w:hyperlink>
      <w:r w:rsidRPr="00231141">
        <w:rPr>
          <w:rFonts w:ascii="Times New Roman" w:eastAsia="Times New Roman" w:hAnsi="Times New Roman" w:cs="Times New Roman"/>
          <w:sz w:val="28"/>
          <w:szCs w:val="28"/>
          <w:lang w:eastAsia="ru-RU"/>
        </w:rPr>
        <w:t>).</w:t>
      </w:r>
    </w:p>
    <w:p w14:paraId="3F4C07FE"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lastRenderedPageBreak/>
        <w:t>Землистый излом</w:t>
      </w:r>
      <w:r w:rsidRPr="00231141">
        <w:rPr>
          <w:rFonts w:ascii="Times New Roman" w:eastAsia="Times New Roman" w:hAnsi="Times New Roman" w:cs="Times New Roman"/>
          <w:sz w:val="28"/>
          <w:szCs w:val="28"/>
          <w:lang w:eastAsia="ru-RU"/>
        </w:rPr>
        <w:t xml:space="preserve"> характерен для мягких и сильно пористых минералов (</w:t>
      </w:r>
      <w:hyperlink r:id="rId13" w:history="1">
        <w:r w:rsidRPr="00231141">
          <w:rPr>
            <w:rFonts w:ascii="Times New Roman" w:eastAsia="Times New Roman" w:hAnsi="Times New Roman" w:cs="Times New Roman"/>
            <w:sz w:val="28"/>
            <w:szCs w:val="28"/>
            <w:lang w:eastAsia="ru-RU"/>
          </w:rPr>
          <w:t>лимонит</w:t>
        </w:r>
      </w:hyperlink>
      <w:r w:rsidRPr="00231141">
        <w:rPr>
          <w:rFonts w:ascii="Times New Roman" w:eastAsia="Times New Roman" w:hAnsi="Times New Roman" w:cs="Times New Roman"/>
          <w:sz w:val="28"/>
          <w:szCs w:val="28"/>
          <w:lang w:eastAsia="ru-RU"/>
        </w:rPr>
        <w:t>, боксит).</w:t>
      </w:r>
    </w:p>
    <w:p w14:paraId="62DB7436"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Раковистый</w:t>
      </w:r>
      <w:r w:rsidRPr="00231141">
        <w:rPr>
          <w:rFonts w:ascii="Times New Roman" w:eastAsia="Times New Roman" w:hAnsi="Times New Roman" w:cs="Times New Roman"/>
          <w:sz w:val="28"/>
          <w:szCs w:val="28"/>
          <w:lang w:eastAsia="ru-RU"/>
        </w:rPr>
        <w:t xml:space="preserve"> – с выпуклыми и вогнутыми участками как у раковин (апатит, опал).</w:t>
      </w:r>
    </w:p>
    <w:p w14:paraId="18062CC3"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Занозистый</w:t>
      </w:r>
      <w:r w:rsidRPr="00231141">
        <w:rPr>
          <w:rFonts w:ascii="Times New Roman" w:eastAsia="Times New Roman" w:hAnsi="Times New Roman" w:cs="Times New Roman"/>
          <w:sz w:val="28"/>
          <w:szCs w:val="28"/>
          <w:lang w:eastAsia="ru-RU"/>
        </w:rPr>
        <w:t xml:space="preserve"> (игольчатый) – неровная поверхность с ориентированными в одном направлении занозами (селенит, хризотил-асбест, роговая обманка).</w:t>
      </w:r>
    </w:p>
    <w:p w14:paraId="3FEFF2F5" w14:textId="77777777" w:rsidR="00231141" w:rsidRPr="00231141" w:rsidRDefault="00231141" w:rsidP="00FB6CE2">
      <w:pPr>
        <w:numPr>
          <w:ilvl w:val="0"/>
          <w:numId w:val="1"/>
        </w:numPr>
        <w:spacing w:before="100" w:beforeAutospacing="1" w:after="100" w:afterAutospacing="1" w:line="384" w:lineRule="auto"/>
        <w:ind w:left="0"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i/>
          <w:iCs/>
          <w:sz w:val="28"/>
          <w:szCs w:val="28"/>
          <w:lang w:eastAsia="ru-RU"/>
        </w:rPr>
        <w:t>Крючковатый</w:t>
      </w:r>
      <w:r w:rsidRPr="00231141">
        <w:rPr>
          <w:rFonts w:ascii="Times New Roman" w:eastAsia="Times New Roman" w:hAnsi="Times New Roman" w:cs="Times New Roman"/>
          <w:sz w:val="28"/>
          <w:szCs w:val="28"/>
          <w:lang w:eastAsia="ru-RU"/>
        </w:rPr>
        <w:t xml:space="preserve"> – на поверхности раскола возникают крючковатые неровности (самородная медь, золото, серебро). Этот вид излома характерен для ковких металлов.</w:t>
      </w:r>
    </w:p>
    <w:p w14:paraId="73486ABB"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3.</w:t>
      </w:r>
      <w:proofErr w:type="gramStart"/>
      <w:r w:rsidRPr="00231141">
        <w:rPr>
          <w:rFonts w:ascii="Times New Roman" w:eastAsia="Times New Roman" w:hAnsi="Times New Roman" w:cs="Times New Roman"/>
          <w:bCs/>
          <w:sz w:val="28"/>
          <w:szCs w:val="28"/>
          <w:lang w:eastAsia="ru-RU"/>
        </w:rPr>
        <w:t>5.Удельный</w:t>
      </w:r>
      <w:proofErr w:type="gramEnd"/>
      <w:r w:rsidRPr="00231141">
        <w:rPr>
          <w:rFonts w:ascii="Times New Roman" w:eastAsia="Times New Roman" w:hAnsi="Times New Roman" w:cs="Times New Roman"/>
          <w:bCs/>
          <w:sz w:val="28"/>
          <w:szCs w:val="28"/>
          <w:lang w:eastAsia="ru-RU"/>
        </w:rPr>
        <w:t xml:space="preserve"> вес</w:t>
      </w:r>
    </w:p>
    <w:p w14:paraId="3C337DF2"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Точный удельный вес определяется в лабораторных условиях, а в обычной практике – «взвешиванием» образца на руке:</w:t>
      </w:r>
    </w:p>
    <w:p w14:paraId="1E738A0D"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 легкие (с удельным весом до 2,5 г/см3) – сера, каменная соль, гипс и другие минералы;</w:t>
      </w:r>
    </w:p>
    <w:p w14:paraId="5183E618"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средние (2,6 – 4 г/см3) – кальцит, кварц, флюорит, топаз, бурый железняк и другие минералы;</w:t>
      </w:r>
    </w:p>
    <w:p w14:paraId="4C1F0A99"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с большим удельным весом (больше 4). Это барит (тяжелый шпат) – с удельным весом 4,3 – 4,7, сернистые руды свинца и меди – удельный вес 4,1 – 7,6 г/см</w:t>
      </w:r>
      <w:r w:rsidRPr="00231141">
        <w:rPr>
          <w:rFonts w:ascii="Times New Roman" w:eastAsia="Times New Roman" w:hAnsi="Times New Roman" w:cs="Times New Roman"/>
          <w:sz w:val="28"/>
          <w:szCs w:val="28"/>
          <w:vertAlign w:val="superscript"/>
          <w:lang w:eastAsia="ru-RU"/>
        </w:rPr>
        <w:t>3</w:t>
      </w:r>
      <w:r w:rsidRPr="00231141">
        <w:rPr>
          <w:rFonts w:ascii="Times New Roman" w:eastAsia="Times New Roman" w:hAnsi="Times New Roman" w:cs="Times New Roman"/>
          <w:sz w:val="28"/>
          <w:szCs w:val="28"/>
          <w:lang w:eastAsia="ru-RU"/>
        </w:rPr>
        <w:t>, самородные элементы – золото, платина, медь, железо и т.д. с удельным весом от 7 до 23 г/см</w:t>
      </w:r>
      <w:r w:rsidRPr="00231141">
        <w:rPr>
          <w:rFonts w:ascii="Times New Roman" w:eastAsia="Times New Roman" w:hAnsi="Times New Roman" w:cs="Times New Roman"/>
          <w:sz w:val="28"/>
          <w:szCs w:val="28"/>
          <w:vertAlign w:val="superscript"/>
          <w:lang w:eastAsia="ru-RU"/>
        </w:rPr>
        <w:t>3</w:t>
      </w:r>
      <w:r w:rsidRPr="00231141">
        <w:rPr>
          <w:rFonts w:ascii="Times New Roman" w:eastAsia="Times New Roman" w:hAnsi="Times New Roman" w:cs="Times New Roman"/>
          <w:sz w:val="28"/>
          <w:szCs w:val="28"/>
          <w:lang w:eastAsia="ru-RU"/>
        </w:rPr>
        <w:t xml:space="preserve"> (</w:t>
      </w:r>
      <w:proofErr w:type="spellStart"/>
      <w:r w:rsidRPr="00231141">
        <w:rPr>
          <w:rFonts w:ascii="Times New Roman" w:eastAsia="Times New Roman" w:hAnsi="Times New Roman" w:cs="Times New Roman"/>
          <w:sz w:val="28"/>
          <w:szCs w:val="28"/>
          <w:lang w:eastAsia="ru-RU"/>
        </w:rPr>
        <w:t>осмистый</w:t>
      </w:r>
      <w:proofErr w:type="spellEnd"/>
      <w:r w:rsidRPr="00231141">
        <w:rPr>
          <w:rFonts w:ascii="Times New Roman" w:eastAsia="Times New Roman" w:hAnsi="Times New Roman" w:cs="Times New Roman"/>
          <w:sz w:val="28"/>
          <w:szCs w:val="28"/>
          <w:lang w:eastAsia="ru-RU"/>
        </w:rPr>
        <w:t xml:space="preserve"> иридий – 22,7 г/см</w:t>
      </w:r>
      <w:r w:rsidRPr="00231141">
        <w:rPr>
          <w:rFonts w:ascii="Times New Roman" w:eastAsia="Times New Roman" w:hAnsi="Times New Roman" w:cs="Times New Roman"/>
          <w:sz w:val="28"/>
          <w:szCs w:val="28"/>
          <w:vertAlign w:val="superscript"/>
          <w:lang w:eastAsia="ru-RU"/>
        </w:rPr>
        <w:t>3</w:t>
      </w:r>
      <w:r w:rsidRPr="00231141">
        <w:rPr>
          <w:rFonts w:ascii="Times New Roman" w:eastAsia="Times New Roman" w:hAnsi="Times New Roman" w:cs="Times New Roman"/>
          <w:sz w:val="28"/>
          <w:szCs w:val="28"/>
          <w:lang w:eastAsia="ru-RU"/>
        </w:rPr>
        <w:t>, платиновый иридий – 23 г/см</w:t>
      </w:r>
      <w:r w:rsidRPr="00231141">
        <w:rPr>
          <w:rFonts w:ascii="Times New Roman" w:eastAsia="Times New Roman" w:hAnsi="Times New Roman" w:cs="Times New Roman"/>
          <w:sz w:val="28"/>
          <w:szCs w:val="28"/>
          <w:vertAlign w:val="superscript"/>
          <w:lang w:eastAsia="ru-RU"/>
        </w:rPr>
        <w:t>3</w:t>
      </w:r>
      <w:r w:rsidRPr="00231141">
        <w:rPr>
          <w:rFonts w:ascii="Times New Roman" w:eastAsia="Times New Roman" w:hAnsi="Times New Roman" w:cs="Times New Roman"/>
          <w:sz w:val="28"/>
          <w:szCs w:val="28"/>
          <w:lang w:eastAsia="ru-RU"/>
        </w:rPr>
        <w:t>).</w:t>
      </w:r>
    </w:p>
    <w:p w14:paraId="5DE66E4A"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3.6. Характер срастания:</w:t>
      </w:r>
    </w:p>
    <w:p w14:paraId="6C21FD7F"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друза;</w:t>
      </w:r>
    </w:p>
    <w:p w14:paraId="6F06F190"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агрегат;</w:t>
      </w:r>
    </w:p>
    <w:p w14:paraId="786E0809"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одиночный кристалл;</w:t>
      </w:r>
    </w:p>
    <w:p w14:paraId="303742AC"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натечная форма.</w:t>
      </w:r>
    </w:p>
    <w:p w14:paraId="53058EA2"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4. Химические признаки минералов.</w:t>
      </w:r>
    </w:p>
    <w:p w14:paraId="173DC800"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lastRenderedPageBreak/>
        <w:t>4.</w:t>
      </w:r>
      <w:proofErr w:type="gramStart"/>
      <w:r w:rsidRPr="00231141">
        <w:rPr>
          <w:rFonts w:ascii="Times New Roman" w:eastAsia="Times New Roman" w:hAnsi="Times New Roman" w:cs="Times New Roman"/>
          <w:sz w:val="28"/>
          <w:szCs w:val="28"/>
          <w:lang w:eastAsia="ru-RU"/>
        </w:rPr>
        <w:t>1.Магнитность</w:t>
      </w:r>
      <w:proofErr w:type="gramEnd"/>
    </w:p>
    <w:p w14:paraId="382E7819"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Свойство минералов притягиваться магнитом или отклонять магнитную стрелку компаса является одним из диагностических признаков. Сильно магнитными минералами являются магнетит и пирротин.</w:t>
      </w:r>
    </w:p>
    <w:p w14:paraId="69C23796"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4.2. Ковкость и хрупкость</w:t>
      </w:r>
    </w:p>
    <w:p w14:paraId="5ADB73E5"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Ковкими являются минералы, изменяющие свою форму при ударе молотком, но не рассыпающиеся (медь, золото, платина, серебро). Хрупкие – рассыпаются при ударе на мелкие кусочки.</w:t>
      </w:r>
    </w:p>
    <w:p w14:paraId="2FFA0271"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4.</w:t>
      </w:r>
      <w:proofErr w:type="gramStart"/>
      <w:r w:rsidRPr="00231141">
        <w:rPr>
          <w:rFonts w:ascii="Times New Roman" w:eastAsia="Times New Roman" w:hAnsi="Times New Roman" w:cs="Times New Roman"/>
          <w:sz w:val="28"/>
          <w:szCs w:val="28"/>
          <w:lang w:eastAsia="ru-RU"/>
        </w:rPr>
        <w:t>3.Электропроводность</w:t>
      </w:r>
      <w:proofErr w:type="gramEnd"/>
    </w:p>
    <w:p w14:paraId="253C7242"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Электропроводность минералов</w:t>
      </w:r>
      <w:r w:rsidRPr="00231141">
        <w:rPr>
          <w:rFonts w:ascii="Times New Roman" w:eastAsia="Times New Roman" w:hAnsi="Times New Roman" w:cs="Times New Roman"/>
          <w:sz w:val="28"/>
          <w:szCs w:val="28"/>
          <w:lang w:eastAsia="ru-RU"/>
        </w:rPr>
        <w:t xml:space="preserve"> – это способность минералов проводить электрический ток под действием электрического поля. В противном случае минералы относятся к диэлектрикам, </w:t>
      </w:r>
      <w:proofErr w:type="gramStart"/>
      <w:r w:rsidRPr="00231141">
        <w:rPr>
          <w:rFonts w:ascii="Times New Roman" w:eastAsia="Times New Roman" w:hAnsi="Times New Roman" w:cs="Times New Roman"/>
          <w:sz w:val="28"/>
          <w:szCs w:val="28"/>
          <w:lang w:eastAsia="ru-RU"/>
        </w:rPr>
        <w:t>т.е.</w:t>
      </w:r>
      <w:proofErr w:type="gramEnd"/>
      <w:r w:rsidRPr="00231141">
        <w:rPr>
          <w:rFonts w:ascii="Times New Roman" w:eastAsia="Times New Roman" w:hAnsi="Times New Roman" w:cs="Times New Roman"/>
          <w:sz w:val="28"/>
          <w:szCs w:val="28"/>
          <w:lang w:eastAsia="ru-RU"/>
        </w:rPr>
        <w:t xml:space="preserve"> не проводящим ток.</w:t>
      </w:r>
    </w:p>
    <w:p w14:paraId="1AF81337"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4.4. Горючесть и запах</w:t>
      </w:r>
    </w:p>
    <w:p w14:paraId="3A05D22A"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xml:space="preserve">Некоторые минералы загораются от спички и создают характерные запахи (сера – сернистого газа, янтарь – ароматический запах, озокерит – удушливый запах угарного газа). Запах сероводорода появляется при ударе по марказиту, пириту, при растирании кварца, флюорита, кальцита. При трении кусочков фосфорита друг о друга появляется запах жженой кости. </w:t>
      </w:r>
    </w:p>
    <w:p w14:paraId="0C5C5D0B"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4.5.  Вкус</w:t>
      </w:r>
    </w:p>
    <w:p w14:paraId="4E6A22EC"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Вкусовые ощущения вызывают только хорошо растворимые в воде минералы (</w:t>
      </w:r>
      <w:proofErr w:type="spellStart"/>
      <w:r w:rsidRPr="00231141">
        <w:rPr>
          <w:rFonts w:ascii="Times New Roman" w:eastAsia="Times New Roman" w:hAnsi="Times New Roman" w:cs="Times New Roman"/>
          <w:bCs/>
          <w:sz w:val="28"/>
          <w:szCs w:val="28"/>
          <w:lang w:eastAsia="ru-RU"/>
        </w:rPr>
        <w:t>галит</w:t>
      </w:r>
      <w:proofErr w:type="spellEnd"/>
      <w:r w:rsidRPr="00231141">
        <w:rPr>
          <w:rFonts w:ascii="Times New Roman" w:eastAsia="Times New Roman" w:hAnsi="Times New Roman" w:cs="Times New Roman"/>
          <w:bCs/>
          <w:sz w:val="28"/>
          <w:szCs w:val="28"/>
          <w:lang w:eastAsia="ru-RU"/>
        </w:rPr>
        <w:t xml:space="preserve"> – соленый вкус, сильвин – горько соленый).</w:t>
      </w:r>
    </w:p>
    <w:p w14:paraId="58CA8CDA"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4.6. Гигроскопичность</w:t>
      </w:r>
    </w:p>
    <w:p w14:paraId="6D8A6E38"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Это свойство минералов увлажняться, притягивая молекулы воды из окружающей среды, в том числе из воздуха (карналлит).</w:t>
      </w:r>
    </w:p>
    <w:p w14:paraId="72B3512D"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 xml:space="preserve">Некоторые минералы реагируют с кислотами. Для опознавания минералов, которые по химическому составу являются солями угольной </w:t>
      </w:r>
      <w:r w:rsidRPr="00231141">
        <w:rPr>
          <w:rFonts w:ascii="Times New Roman" w:eastAsia="Times New Roman" w:hAnsi="Times New Roman" w:cs="Times New Roman"/>
          <w:bCs/>
          <w:sz w:val="28"/>
          <w:szCs w:val="28"/>
          <w:lang w:eastAsia="ru-RU"/>
        </w:rPr>
        <w:lastRenderedPageBreak/>
        <w:t>кислоты, удобно пользоваться реакцией вскипания их со слабой (5 – 10%) соляной кислотой.</w:t>
      </w:r>
    </w:p>
    <w:p w14:paraId="643E2ED8"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4.</w:t>
      </w:r>
      <w:proofErr w:type="gramStart"/>
      <w:r w:rsidRPr="00231141">
        <w:rPr>
          <w:rFonts w:ascii="Times New Roman" w:eastAsia="Times New Roman" w:hAnsi="Times New Roman" w:cs="Times New Roman"/>
          <w:bCs/>
          <w:sz w:val="28"/>
          <w:szCs w:val="28"/>
          <w:lang w:eastAsia="ru-RU"/>
        </w:rPr>
        <w:t>8.</w:t>
      </w:r>
      <w:r w:rsidRPr="00231141">
        <w:rPr>
          <w:rFonts w:ascii="Times New Roman" w:eastAsia="Times New Roman" w:hAnsi="Times New Roman" w:cs="Times New Roman"/>
          <w:sz w:val="28"/>
          <w:szCs w:val="28"/>
          <w:lang w:eastAsia="ru-RU"/>
        </w:rPr>
        <w:t>Свечение</w:t>
      </w:r>
      <w:proofErr w:type="gramEnd"/>
    </w:p>
    <w:p w14:paraId="40980C48" w14:textId="77777777" w:rsidR="00231141" w:rsidRPr="00231141" w:rsidRDefault="00231141" w:rsidP="00231141">
      <w:pPr>
        <w:spacing w:before="100" w:beforeAutospacing="1" w:after="100" w:afterAutospacing="1" w:line="384" w:lineRule="auto"/>
        <w:ind w:firstLine="709"/>
        <w:contextualSpacing/>
        <w:jc w:val="both"/>
        <w:outlineLvl w:val="1"/>
        <w:rPr>
          <w:rFonts w:ascii="Times New Roman" w:eastAsia="Times New Roman" w:hAnsi="Times New Roman" w:cs="Times New Roman"/>
          <w:bCs/>
          <w:sz w:val="28"/>
          <w:szCs w:val="28"/>
          <w:lang w:eastAsia="ru-RU"/>
        </w:rPr>
      </w:pPr>
      <w:r w:rsidRPr="00231141">
        <w:rPr>
          <w:rFonts w:ascii="Times New Roman" w:eastAsia="Times New Roman" w:hAnsi="Times New Roman" w:cs="Times New Roman"/>
          <w:bCs/>
          <w:sz w:val="28"/>
          <w:szCs w:val="28"/>
          <w:lang w:eastAsia="ru-RU"/>
        </w:rPr>
        <w:t>Многие минералы, не светящиеся сами по себе, начинают светиться при некоторых специальных условиях (при нагревании, действии рентгеновскими, ультрафиолетовыми и катодными лучами, при разламывании, царапании и т. д.).</w:t>
      </w:r>
    </w:p>
    <w:p w14:paraId="241BEAA5"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bCs/>
          <w:sz w:val="28"/>
          <w:szCs w:val="28"/>
          <w:lang w:eastAsia="ru-RU"/>
        </w:rPr>
        <w:t>3.</w:t>
      </w:r>
      <w:proofErr w:type="gramStart"/>
      <w:r w:rsidRPr="00231141">
        <w:rPr>
          <w:rFonts w:ascii="Times New Roman" w:eastAsia="Times New Roman" w:hAnsi="Times New Roman" w:cs="Times New Roman"/>
          <w:bCs/>
          <w:sz w:val="28"/>
          <w:szCs w:val="28"/>
          <w:lang w:eastAsia="ru-RU"/>
        </w:rPr>
        <w:t>9.Радиоактивность</w:t>
      </w:r>
      <w:proofErr w:type="gramEnd"/>
    </w:p>
    <w:p w14:paraId="5E05702A"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Многие минералы, содержащие такие элементы как ниобий, тантал, цирконий, редкие земли, уран, торий часто имеют довольно значительную радиоактивность, легко обнаруживаемую даже бытовыми радиометрами, которая может служить важным диагностическим признаком. Для проверки радиоактивности сначала измеряют и записывают величину фона, затем минерал подносят возможно ближе к детектору прибора. Увеличение показаний более чем на 10-15% может служить показателем радиоактивности минерала.</w:t>
      </w:r>
    </w:p>
    <w:p w14:paraId="11ACEC41" w14:textId="77777777" w:rsidR="00231141" w:rsidRPr="00231141" w:rsidRDefault="00231141" w:rsidP="00231141">
      <w:pPr>
        <w:spacing w:before="100" w:beforeAutospacing="1" w:after="100" w:afterAutospacing="1" w:line="384" w:lineRule="auto"/>
        <w:contextualSpacing/>
        <w:jc w:val="both"/>
        <w:rPr>
          <w:rFonts w:ascii="Times New Roman" w:eastAsia="Times New Roman" w:hAnsi="Times New Roman" w:cs="Times New Roman"/>
          <w:sz w:val="28"/>
          <w:szCs w:val="28"/>
          <w:lang w:eastAsia="ru-RU"/>
        </w:rPr>
      </w:pPr>
    </w:p>
    <w:p w14:paraId="31F029CB" w14:textId="77777777" w:rsidR="00231141" w:rsidRPr="00231141" w:rsidRDefault="00231141" w:rsidP="00231141">
      <w:pPr>
        <w:spacing w:before="100" w:beforeAutospacing="1" w:after="100" w:afterAutospacing="1" w:line="384" w:lineRule="auto"/>
        <w:ind w:firstLine="709"/>
        <w:contextualSpacing/>
        <w:jc w:val="center"/>
        <w:rPr>
          <w:rFonts w:ascii="Times New Roman" w:eastAsia="Times New Roman" w:hAnsi="Times New Roman" w:cs="Times New Roman"/>
          <w:sz w:val="28"/>
          <w:szCs w:val="28"/>
          <w:lang w:eastAsia="ru-RU"/>
        </w:rPr>
      </w:pPr>
      <w:proofErr w:type="gramStart"/>
      <w:r w:rsidRPr="00231141">
        <w:rPr>
          <w:rFonts w:ascii="Times New Roman" w:eastAsia="Times New Roman" w:hAnsi="Times New Roman" w:cs="Times New Roman"/>
          <w:sz w:val="28"/>
          <w:szCs w:val="28"/>
          <w:lang w:eastAsia="ru-RU"/>
        </w:rPr>
        <w:t>ХОД  РАБОТЫ</w:t>
      </w:r>
      <w:proofErr w:type="gramEnd"/>
    </w:p>
    <w:p w14:paraId="658022B7"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Изучить 10 образцов минералов. Визуально и с применением материалов для проведения лабораторной работы оценить:</w:t>
      </w:r>
    </w:p>
    <w:p w14:paraId="7FC0BBBD"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форму минерала;</w:t>
      </w:r>
    </w:p>
    <w:p w14:paraId="1FEF4C21"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структуру минерала;</w:t>
      </w:r>
    </w:p>
    <w:p w14:paraId="3A485B3D"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твёрдость;</w:t>
      </w:r>
    </w:p>
    <w:p w14:paraId="04E1176B"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спайность;</w:t>
      </w:r>
    </w:p>
    <w:p w14:paraId="4A4C18B2"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характер срастания;</w:t>
      </w:r>
    </w:p>
    <w:p w14:paraId="645C40AD"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оптические характеристики (цвет, блеск, прозрачность);</w:t>
      </w:r>
    </w:p>
    <w:p w14:paraId="422A08C9"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 химические признаки;</w:t>
      </w:r>
    </w:p>
    <w:p w14:paraId="619FDBFD"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lastRenderedPageBreak/>
        <w:t>- указать химическую формулу и применение в строительстве и промышленности.</w:t>
      </w:r>
    </w:p>
    <w:p w14:paraId="4CC75200" w14:textId="77777777" w:rsidR="00231141" w:rsidRPr="00231141" w:rsidRDefault="00231141" w:rsidP="00231141">
      <w:pPr>
        <w:spacing w:before="100" w:beforeAutospacing="1" w:after="100" w:afterAutospacing="1" w:line="384" w:lineRule="auto"/>
        <w:ind w:firstLine="709"/>
        <w:contextualSpacing/>
        <w:jc w:val="both"/>
        <w:rPr>
          <w:rFonts w:ascii="Times New Roman" w:eastAsia="Times New Roman" w:hAnsi="Times New Roman" w:cs="Times New Roman"/>
          <w:sz w:val="28"/>
          <w:szCs w:val="28"/>
          <w:lang w:eastAsia="ru-RU"/>
        </w:rPr>
      </w:pPr>
      <w:r w:rsidRPr="00231141">
        <w:rPr>
          <w:rFonts w:ascii="Times New Roman" w:eastAsia="Times New Roman" w:hAnsi="Times New Roman" w:cs="Times New Roman"/>
          <w:sz w:val="28"/>
          <w:szCs w:val="28"/>
          <w:lang w:eastAsia="ru-RU"/>
        </w:rPr>
        <w:t>Для определения твердости можно пользоваться следующей, более простой, практической шкалой.</w:t>
      </w:r>
    </w:p>
    <w:tbl>
      <w:tblPr>
        <w:tblW w:w="9000" w:type="dxa"/>
        <w:jc w:val="center"/>
        <w:tblCellSpacing w:w="15" w:type="dxa"/>
        <w:tblLook w:val="04A0" w:firstRow="1" w:lastRow="0" w:firstColumn="1" w:lastColumn="0" w:noHBand="0" w:noVBand="1"/>
      </w:tblPr>
      <w:tblGrid>
        <w:gridCol w:w="1980"/>
        <w:gridCol w:w="7020"/>
      </w:tblGrid>
      <w:tr w:rsidR="00231141" w:rsidRPr="00231141" w14:paraId="21FCB753" w14:textId="77777777" w:rsidTr="000717C2">
        <w:trPr>
          <w:tblCellSpacing w:w="15" w:type="dxa"/>
          <w:jc w:val="center"/>
        </w:trPr>
        <w:tc>
          <w:tcPr>
            <w:tcW w:w="0" w:type="auto"/>
            <w:tcMar>
              <w:top w:w="15" w:type="dxa"/>
              <w:left w:w="15" w:type="dxa"/>
              <w:bottom w:w="15" w:type="dxa"/>
              <w:right w:w="15" w:type="dxa"/>
            </w:tcMar>
            <w:vAlign w:val="center"/>
            <w:hideMark/>
          </w:tcPr>
          <w:p w14:paraId="15A1A2B8"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2 —2,5</w:t>
            </w:r>
          </w:p>
        </w:tc>
        <w:tc>
          <w:tcPr>
            <w:tcW w:w="0" w:type="auto"/>
            <w:tcMar>
              <w:top w:w="15" w:type="dxa"/>
              <w:left w:w="15" w:type="dxa"/>
              <w:bottom w:w="15" w:type="dxa"/>
              <w:right w:w="15" w:type="dxa"/>
            </w:tcMar>
            <w:vAlign w:val="center"/>
            <w:hideMark/>
          </w:tcPr>
          <w:p w14:paraId="74EC22B7"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Ноготь большого пальца</w:t>
            </w:r>
          </w:p>
        </w:tc>
      </w:tr>
      <w:tr w:rsidR="00231141" w:rsidRPr="00231141" w14:paraId="2A036F62" w14:textId="77777777" w:rsidTr="000717C2">
        <w:trPr>
          <w:tblCellSpacing w:w="15" w:type="dxa"/>
          <w:jc w:val="center"/>
        </w:trPr>
        <w:tc>
          <w:tcPr>
            <w:tcW w:w="0" w:type="auto"/>
            <w:tcMar>
              <w:top w:w="15" w:type="dxa"/>
              <w:left w:w="15" w:type="dxa"/>
              <w:bottom w:w="15" w:type="dxa"/>
              <w:right w:w="15" w:type="dxa"/>
            </w:tcMar>
            <w:vAlign w:val="center"/>
            <w:hideMark/>
          </w:tcPr>
          <w:p w14:paraId="7711B3E8"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3</w:t>
            </w:r>
          </w:p>
        </w:tc>
        <w:tc>
          <w:tcPr>
            <w:tcW w:w="0" w:type="auto"/>
            <w:tcMar>
              <w:top w:w="15" w:type="dxa"/>
              <w:left w:w="15" w:type="dxa"/>
              <w:bottom w:w="15" w:type="dxa"/>
              <w:right w:w="15" w:type="dxa"/>
            </w:tcMar>
            <w:vAlign w:val="center"/>
            <w:hideMark/>
          </w:tcPr>
          <w:p w14:paraId="7D2FB36E"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Серебряная монета</w:t>
            </w:r>
          </w:p>
        </w:tc>
      </w:tr>
      <w:tr w:rsidR="00231141" w:rsidRPr="00231141" w14:paraId="01E94FC9" w14:textId="77777777" w:rsidTr="000717C2">
        <w:trPr>
          <w:tblCellSpacing w:w="15" w:type="dxa"/>
          <w:jc w:val="center"/>
        </w:trPr>
        <w:tc>
          <w:tcPr>
            <w:tcW w:w="0" w:type="auto"/>
            <w:tcMar>
              <w:top w:w="15" w:type="dxa"/>
              <w:left w:w="15" w:type="dxa"/>
              <w:bottom w:w="15" w:type="dxa"/>
              <w:right w:w="15" w:type="dxa"/>
            </w:tcMar>
            <w:vAlign w:val="center"/>
            <w:hideMark/>
          </w:tcPr>
          <w:p w14:paraId="60D4D625"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3,5</w:t>
            </w:r>
          </w:p>
        </w:tc>
        <w:tc>
          <w:tcPr>
            <w:tcW w:w="0" w:type="auto"/>
            <w:tcMar>
              <w:top w:w="15" w:type="dxa"/>
              <w:left w:w="15" w:type="dxa"/>
              <w:bottom w:w="15" w:type="dxa"/>
              <w:right w:w="15" w:type="dxa"/>
            </w:tcMar>
            <w:vAlign w:val="center"/>
            <w:hideMark/>
          </w:tcPr>
          <w:p w14:paraId="60283796"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Бронзовая монета</w:t>
            </w:r>
          </w:p>
        </w:tc>
      </w:tr>
      <w:tr w:rsidR="00231141" w:rsidRPr="00231141" w14:paraId="188F287C" w14:textId="77777777" w:rsidTr="000717C2">
        <w:trPr>
          <w:tblCellSpacing w:w="15" w:type="dxa"/>
          <w:jc w:val="center"/>
        </w:trPr>
        <w:tc>
          <w:tcPr>
            <w:tcW w:w="0" w:type="auto"/>
            <w:tcMar>
              <w:top w:w="15" w:type="dxa"/>
              <w:left w:w="15" w:type="dxa"/>
              <w:bottom w:w="15" w:type="dxa"/>
              <w:right w:w="15" w:type="dxa"/>
            </w:tcMar>
            <w:vAlign w:val="center"/>
            <w:hideMark/>
          </w:tcPr>
          <w:p w14:paraId="6EA680C6"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 xml:space="preserve">5,5—6 </w:t>
            </w:r>
          </w:p>
        </w:tc>
        <w:tc>
          <w:tcPr>
            <w:tcW w:w="0" w:type="auto"/>
            <w:tcMar>
              <w:top w:w="15" w:type="dxa"/>
              <w:left w:w="15" w:type="dxa"/>
              <w:bottom w:w="15" w:type="dxa"/>
              <w:right w:w="15" w:type="dxa"/>
            </w:tcMar>
            <w:vAlign w:val="center"/>
            <w:hideMark/>
          </w:tcPr>
          <w:p w14:paraId="04A712F6"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Лезвие перочинного ножа</w:t>
            </w:r>
          </w:p>
        </w:tc>
      </w:tr>
      <w:tr w:rsidR="00231141" w:rsidRPr="00231141" w14:paraId="363A86B9" w14:textId="77777777" w:rsidTr="000717C2">
        <w:trPr>
          <w:tblCellSpacing w:w="15" w:type="dxa"/>
          <w:jc w:val="center"/>
        </w:trPr>
        <w:tc>
          <w:tcPr>
            <w:tcW w:w="0" w:type="auto"/>
            <w:tcMar>
              <w:top w:w="15" w:type="dxa"/>
              <w:left w:w="15" w:type="dxa"/>
              <w:bottom w:w="15" w:type="dxa"/>
              <w:right w:w="15" w:type="dxa"/>
            </w:tcMar>
            <w:vAlign w:val="center"/>
            <w:hideMark/>
          </w:tcPr>
          <w:p w14:paraId="4710CA9A"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5,5-6</w:t>
            </w:r>
          </w:p>
        </w:tc>
        <w:tc>
          <w:tcPr>
            <w:tcW w:w="0" w:type="auto"/>
            <w:tcMar>
              <w:top w:w="15" w:type="dxa"/>
              <w:left w:w="15" w:type="dxa"/>
              <w:bottom w:w="15" w:type="dxa"/>
              <w:right w:w="15" w:type="dxa"/>
            </w:tcMar>
            <w:vAlign w:val="center"/>
            <w:hideMark/>
          </w:tcPr>
          <w:p w14:paraId="6A396091"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Оконное стекло</w:t>
            </w:r>
          </w:p>
        </w:tc>
      </w:tr>
      <w:tr w:rsidR="00231141" w:rsidRPr="00231141" w14:paraId="6A94C373" w14:textId="77777777" w:rsidTr="000717C2">
        <w:trPr>
          <w:tblCellSpacing w:w="15" w:type="dxa"/>
          <w:jc w:val="center"/>
        </w:trPr>
        <w:tc>
          <w:tcPr>
            <w:tcW w:w="0" w:type="auto"/>
            <w:tcMar>
              <w:top w:w="15" w:type="dxa"/>
              <w:left w:w="15" w:type="dxa"/>
              <w:bottom w:w="15" w:type="dxa"/>
              <w:right w:w="15" w:type="dxa"/>
            </w:tcMar>
            <w:vAlign w:val="center"/>
            <w:hideMark/>
          </w:tcPr>
          <w:p w14:paraId="7E4F3E32"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6,5—7</w:t>
            </w:r>
          </w:p>
        </w:tc>
        <w:tc>
          <w:tcPr>
            <w:tcW w:w="0" w:type="auto"/>
            <w:tcMar>
              <w:top w:w="15" w:type="dxa"/>
              <w:left w:w="15" w:type="dxa"/>
              <w:bottom w:w="15" w:type="dxa"/>
              <w:right w:w="15" w:type="dxa"/>
            </w:tcMar>
            <w:vAlign w:val="center"/>
            <w:hideMark/>
          </w:tcPr>
          <w:p w14:paraId="4111FFF2" w14:textId="77777777" w:rsidR="00231141" w:rsidRPr="00231141" w:rsidRDefault="00231141" w:rsidP="00231141">
            <w:pPr>
              <w:spacing w:after="0" w:line="360" w:lineRule="auto"/>
              <w:ind w:firstLine="709"/>
              <w:contextualSpacing/>
              <w:rPr>
                <w:rFonts w:ascii="Times New Roman" w:eastAsia="Times New Roman" w:hAnsi="Times New Roman" w:cs="Times New Roman"/>
                <w:sz w:val="24"/>
                <w:szCs w:val="24"/>
                <w:lang w:eastAsia="ru-RU"/>
              </w:rPr>
            </w:pPr>
            <w:r w:rsidRPr="00231141">
              <w:rPr>
                <w:rFonts w:ascii="Times New Roman" w:eastAsia="Times New Roman" w:hAnsi="Times New Roman" w:cs="Times New Roman"/>
                <w:sz w:val="24"/>
                <w:szCs w:val="24"/>
                <w:lang w:eastAsia="ru-RU"/>
              </w:rPr>
              <w:t>Напильник</w:t>
            </w:r>
          </w:p>
        </w:tc>
      </w:tr>
    </w:tbl>
    <w:p w14:paraId="681AF921" w14:textId="77777777" w:rsidR="00231141" w:rsidRPr="00231141" w:rsidRDefault="00231141" w:rsidP="00231141">
      <w:pPr>
        <w:ind w:left="360"/>
        <w:rPr>
          <w:rFonts w:ascii="Times New Roman" w:eastAsiaTheme="minorEastAsia" w:hAnsi="Times New Roman" w:cs="Times New Roman"/>
          <w:noProof/>
          <w:sz w:val="28"/>
          <w:szCs w:val="28"/>
          <w:lang w:val="en-US" w:eastAsia="ru-RU"/>
        </w:rPr>
      </w:pPr>
    </w:p>
    <w:p w14:paraId="4E883B55" w14:textId="77777777" w:rsidR="00231141" w:rsidRPr="00231141" w:rsidRDefault="00231141" w:rsidP="00231141">
      <w:pPr>
        <w:pStyle w:val="Bodytext20"/>
        <w:spacing w:line="274" w:lineRule="exact"/>
        <w:rPr>
          <w:rFonts w:ascii="Times New Roman" w:hAnsi="Times New Roman" w:cs="Times New Roman"/>
        </w:rPr>
      </w:pPr>
    </w:p>
    <w:p w14:paraId="2C4C54A5" w14:textId="32D4C14A" w:rsidR="001018E0" w:rsidRPr="00231141" w:rsidRDefault="001018E0" w:rsidP="00231141">
      <w:pPr>
        <w:pStyle w:val="Bodytext20"/>
        <w:shd w:val="clear" w:color="auto" w:fill="auto"/>
        <w:spacing w:line="274" w:lineRule="exact"/>
        <w:rPr>
          <w:rFonts w:ascii="Times New Roman" w:hAnsi="Times New Roman" w:cs="Times New Roman"/>
          <w:b/>
          <w:bCs/>
          <w:sz w:val="28"/>
          <w:szCs w:val="28"/>
        </w:rPr>
      </w:pPr>
    </w:p>
    <w:p w14:paraId="0F35DDF9" w14:textId="2091613E" w:rsidR="00231141" w:rsidRPr="00231141" w:rsidRDefault="00231141" w:rsidP="00231141">
      <w:pPr>
        <w:pStyle w:val="Bodytext20"/>
        <w:shd w:val="clear" w:color="auto" w:fill="auto"/>
        <w:spacing w:line="274" w:lineRule="exact"/>
        <w:rPr>
          <w:rFonts w:ascii="Times New Roman" w:hAnsi="Times New Roman" w:cs="Times New Roman"/>
          <w:b/>
          <w:bCs/>
          <w:sz w:val="28"/>
          <w:szCs w:val="28"/>
        </w:rPr>
      </w:pPr>
    </w:p>
    <w:p w14:paraId="7B917FE4" w14:textId="6FFEE11B" w:rsidR="00231141" w:rsidRPr="00231141" w:rsidRDefault="00231141" w:rsidP="00231141">
      <w:pPr>
        <w:widowControl w:val="0"/>
        <w:autoSpaceDE w:val="0"/>
        <w:autoSpaceDN w:val="0"/>
        <w:adjustRightInd w:val="0"/>
        <w:spacing w:after="0" w:line="240" w:lineRule="auto"/>
        <w:jc w:val="center"/>
        <w:rPr>
          <w:rFonts w:ascii="Times New Roman" w:hAnsi="Times New Roman" w:cs="Times New Roman"/>
          <w:sz w:val="28"/>
          <w:szCs w:val="28"/>
        </w:rPr>
      </w:pPr>
      <w:r w:rsidRPr="00231141">
        <w:rPr>
          <w:rFonts w:ascii="Times New Roman" w:hAnsi="Times New Roman" w:cs="Times New Roman"/>
          <w:b/>
          <w:bCs/>
          <w:sz w:val="28"/>
          <w:szCs w:val="28"/>
        </w:rPr>
        <w:t xml:space="preserve">ПРАКТИЧЕСКАЯ РАБОТА </w:t>
      </w:r>
      <w:proofErr w:type="gramStart"/>
      <w:r w:rsidRPr="00231141">
        <w:rPr>
          <w:rFonts w:ascii="Times New Roman" w:hAnsi="Times New Roman" w:cs="Times New Roman"/>
          <w:b/>
          <w:bCs/>
          <w:sz w:val="28"/>
          <w:szCs w:val="28"/>
        </w:rPr>
        <w:t>№  2</w:t>
      </w:r>
      <w:proofErr w:type="gramEnd"/>
    </w:p>
    <w:p w14:paraId="17E45B38" w14:textId="77777777" w:rsidR="00231141" w:rsidRPr="00231141" w:rsidRDefault="00231141" w:rsidP="00231141">
      <w:pPr>
        <w:widowControl w:val="0"/>
        <w:autoSpaceDE w:val="0"/>
        <w:autoSpaceDN w:val="0"/>
        <w:adjustRightInd w:val="0"/>
        <w:spacing w:after="0" w:line="175" w:lineRule="exact"/>
        <w:rPr>
          <w:rFonts w:ascii="Times New Roman" w:hAnsi="Times New Roman" w:cs="Times New Roman"/>
          <w:sz w:val="28"/>
          <w:szCs w:val="28"/>
        </w:rPr>
      </w:pPr>
    </w:p>
    <w:p w14:paraId="1BB774F6" w14:textId="3BA1E1A0" w:rsidR="00231141" w:rsidRDefault="00231141" w:rsidP="00231141">
      <w:pPr>
        <w:pStyle w:val="Bodytext20"/>
        <w:spacing w:line="274" w:lineRule="exact"/>
        <w:rPr>
          <w:rFonts w:ascii="Times New Roman" w:hAnsi="Times New Roman" w:cs="Times New Roman"/>
        </w:rPr>
      </w:pPr>
      <w:r w:rsidRPr="00231141">
        <w:rPr>
          <w:rFonts w:ascii="Times New Roman" w:hAnsi="Times New Roman" w:cs="Times New Roman"/>
          <w:b/>
          <w:bCs/>
          <w:sz w:val="28"/>
          <w:szCs w:val="28"/>
        </w:rPr>
        <w:t xml:space="preserve">Тема: </w:t>
      </w:r>
      <w:r w:rsidRPr="00231141">
        <w:rPr>
          <w:rFonts w:ascii="Times New Roman" w:hAnsi="Times New Roman" w:cs="Times New Roman"/>
        </w:rPr>
        <w:t>Изучение форм залегания горных пород.</w:t>
      </w:r>
    </w:p>
    <w:p w14:paraId="4C597C82" w14:textId="200A68B6" w:rsidR="00F32621" w:rsidRDefault="00F32621" w:rsidP="00231141">
      <w:pPr>
        <w:pStyle w:val="Bodytext20"/>
        <w:spacing w:line="274" w:lineRule="exact"/>
        <w:rPr>
          <w:rFonts w:ascii="Times New Roman" w:hAnsi="Times New Roman" w:cs="Times New Roman"/>
        </w:rPr>
      </w:pPr>
    </w:p>
    <w:p w14:paraId="5C913436"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xml:space="preserve">Изучая строение земной </w:t>
      </w:r>
      <w:proofErr w:type="spellStart"/>
      <w:r w:rsidRPr="00F32621">
        <w:rPr>
          <w:rFonts w:ascii="Times New Roman" w:eastAsia="Times New Roman" w:hAnsi="Times New Roman" w:cs="Times New Roman"/>
          <w:color w:val="000000"/>
          <w:sz w:val="27"/>
          <w:szCs w:val="27"/>
          <w:lang w:eastAsia="ru-RU"/>
        </w:rPr>
        <w:t>коры</w:t>
      </w:r>
      <w:proofErr w:type="spellEnd"/>
      <w:r w:rsidRPr="00F32621">
        <w:rPr>
          <w:rFonts w:ascii="Times New Roman" w:eastAsia="Times New Roman" w:hAnsi="Times New Roman" w:cs="Times New Roman"/>
          <w:color w:val="000000"/>
          <w:sz w:val="27"/>
          <w:szCs w:val="27"/>
          <w:lang w:eastAsia="ru-RU"/>
        </w:rPr>
        <w:t>, мы убеждаемся в том, что гор</w:t>
      </w:r>
      <w:r w:rsidRPr="00F32621">
        <w:rPr>
          <w:rFonts w:ascii="Times New Roman" w:eastAsia="Times New Roman" w:hAnsi="Times New Roman" w:cs="Times New Roman"/>
          <w:color w:val="000000"/>
          <w:sz w:val="27"/>
          <w:szCs w:val="27"/>
          <w:lang w:eastAsia="ru-RU"/>
        </w:rPr>
        <w:softHyphen/>
        <w:t>ные породы образуют тела различной формы. Осадочные породы, например, залегают слоями, которые могут лежать горизонтально, наклонены под какими-то углами или прогнуты в складки. Слой может протягиваться в разных направлениях на большие расстояния, может быть разбит разрывами на участки, смещенные верти</w:t>
      </w:r>
      <w:r w:rsidRPr="00F32621">
        <w:rPr>
          <w:rFonts w:ascii="Times New Roman" w:eastAsia="Times New Roman" w:hAnsi="Times New Roman" w:cs="Times New Roman"/>
          <w:color w:val="000000"/>
          <w:sz w:val="27"/>
          <w:szCs w:val="27"/>
          <w:lang w:eastAsia="ru-RU"/>
        </w:rPr>
        <w:softHyphen/>
        <w:t>кально, горизонтально или наклонно относительно друг друга. Эффузивные магматические породы залегают различными потока</w:t>
      </w:r>
      <w:r w:rsidRPr="00F32621">
        <w:rPr>
          <w:rFonts w:ascii="Times New Roman" w:eastAsia="Times New Roman" w:hAnsi="Times New Roman" w:cs="Times New Roman"/>
          <w:color w:val="000000"/>
          <w:sz w:val="27"/>
          <w:szCs w:val="27"/>
          <w:lang w:eastAsia="ru-RU"/>
        </w:rPr>
        <w:softHyphen/>
        <w:t xml:space="preserve">ми и покровами, а интрузивные породы в земной </w:t>
      </w:r>
      <w:proofErr w:type="spellStart"/>
      <w:r w:rsidRPr="00F32621">
        <w:rPr>
          <w:rFonts w:ascii="Times New Roman" w:eastAsia="Times New Roman" w:hAnsi="Times New Roman" w:cs="Times New Roman"/>
          <w:color w:val="000000"/>
          <w:sz w:val="27"/>
          <w:szCs w:val="27"/>
          <w:lang w:eastAsia="ru-RU"/>
        </w:rPr>
        <w:t>коре</w:t>
      </w:r>
      <w:proofErr w:type="spellEnd"/>
      <w:r w:rsidRPr="00F32621">
        <w:rPr>
          <w:rFonts w:ascii="Times New Roman" w:eastAsia="Times New Roman" w:hAnsi="Times New Roman" w:cs="Times New Roman"/>
          <w:color w:val="000000"/>
          <w:sz w:val="27"/>
          <w:szCs w:val="27"/>
          <w:lang w:eastAsia="ru-RU"/>
        </w:rPr>
        <w:t xml:space="preserve"> образуют лакколиты, батолиты и др.</w:t>
      </w:r>
      <w:r w:rsidRPr="00F32621">
        <w:rPr>
          <w:rFonts w:ascii="Times New Roman" w:eastAsia="Times New Roman" w:hAnsi="Times New Roman" w:cs="Times New Roman"/>
          <w:color w:val="000000"/>
          <w:sz w:val="27"/>
          <w:szCs w:val="27"/>
          <w:lang w:eastAsia="ru-RU"/>
        </w:rPr>
        <w:br/>
        <w:t>Различают первичные и вторичные формы залегания горных пород. Первичные — это те, которые возникли вместе с формиро</w:t>
      </w:r>
      <w:r w:rsidRPr="00F32621">
        <w:rPr>
          <w:rFonts w:ascii="Times New Roman" w:eastAsia="Times New Roman" w:hAnsi="Times New Roman" w:cs="Times New Roman"/>
          <w:color w:val="000000"/>
          <w:sz w:val="27"/>
          <w:szCs w:val="27"/>
          <w:lang w:eastAsia="ru-RU"/>
        </w:rPr>
        <w:softHyphen/>
        <w:t>ванием самой породы. Вторичные формы залегания образуются в результате последующих деформаций первичных форм.</w:t>
      </w:r>
      <w:r w:rsidRPr="00F32621">
        <w:rPr>
          <w:rFonts w:ascii="Times New Roman" w:eastAsia="Times New Roman" w:hAnsi="Times New Roman" w:cs="Times New Roman"/>
          <w:color w:val="000000"/>
          <w:sz w:val="27"/>
          <w:szCs w:val="27"/>
          <w:lang w:eastAsia="ru-RU"/>
        </w:rPr>
        <w:br/>
        <w:t>Первичные формы залегания. Наиболее распространенной первичной формой залегания осадочных горных пород является слой — образованное осадочной породой плоское тело, имеющее обычно значительную площадь распространения и мощность, ог</w:t>
      </w:r>
      <w:r w:rsidRPr="00F32621">
        <w:rPr>
          <w:rFonts w:ascii="Times New Roman" w:eastAsia="Times New Roman" w:hAnsi="Times New Roman" w:cs="Times New Roman"/>
          <w:color w:val="000000"/>
          <w:sz w:val="27"/>
          <w:szCs w:val="27"/>
          <w:lang w:eastAsia="ru-RU"/>
        </w:rPr>
        <w:softHyphen/>
        <w:t>раниченное поверхностями раздела, отделяющими его от соседних слоев (подстилающего и покрывающего). Первичное залегание слоев является горизонтальным. Мощность слоя бывает от не</w:t>
      </w:r>
      <w:r w:rsidRPr="00F32621">
        <w:rPr>
          <w:rFonts w:ascii="Times New Roman" w:eastAsia="Times New Roman" w:hAnsi="Times New Roman" w:cs="Times New Roman"/>
          <w:color w:val="000000"/>
          <w:sz w:val="27"/>
          <w:szCs w:val="27"/>
          <w:lang w:eastAsia="ru-RU"/>
        </w:rPr>
        <w:softHyphen/>
        <w:t>скольких метров до десятков метров, а в горизонтальном располо</w:t>
      </w:r>
      <w:r w:rsidRPr="00F32621">
        <w:rPr>
          <w:rFonts w:ascii="Times New Roman" w:eastAsia="Times New Roman" w:hAnsi="Times New Roman" w:cs="Times New Roman"/>
          <w:color w:val="000000"/>
          <w:sz w:val="27"/>
          <w:szCs w:val="27"/>
          <w:lang w:eastAsia="ru-RU"/>
        </w:rPr>
        <w:softHyphen/>
        <w:t>жении слой может быть прослежен на сотни метров и на километ</w:t>
      </w:r>
      <w:r w:rsidRPr="00F32621">
        <w:rPr>
          <w:rFonts w:ascii="Times New Roman" w:eastAsia="Times New Roman" w:hAnsi="Times New Roman" w:cs="Times New Roman"/>
          <w:color w:val="000000"/>
          <w:sz w:val="27"/>
          <w:szCs w:val="27"/>
          <w:lang w:eastAsia="ru-RU"/>
        </w:rPr>
        <w:softHyphen/>
        <w:t>ры. Нижнее ограничение слоя называется его подошвой (соответ</w:t>
      </w:r>
      <w:r w:rsidRPr="00F32621">
        <w:rPr>
          <w:rFonts w:ascii="Times New Roman" w:eastAsia="Times New Roman" w:hAnsi="Times New Roman" w:cs="Times New Roman"/>
          <w:color w:val="000000"/>
          <w:sz w:val="27"/>
          <w:szCs w:val="27"/>
          <w:lang w:eastAsia="ru-RU"/>
        </w:rPr>
        <w:softHyphen/>
        <w:t xml:space="preserve">ствует началу осадконакопления), а </w:t>
      </w:r>
      <w:r w:rsidRPr="00F32621">
        <w:rPr>
          <w:rFonts w:ascii="Times New Roman" w:eastAsia="Times New Roman" w:hAnsi="Times New Roman" w:cs="Times New Roman"/>
          <w:color w:val="000000"/>
          <w:sz w:val="27"/>
          <w:szCs w:val="27"/>
          <w:lang w:eastAsia="ru-RU"/>
        </w:rPr>
        <w:lastRenderedPageBreak/>
        <w:t>верхнее ограничение — кровлей (соответствует концу осадконакопления).</w:t>
      </w:r>
      <w:r w:rsidRPr="00F32621">
        <w:rPr>
          <w:rFonts w:ascii="Times New Roman" w:eastAsia="Times New Roman" w:hAnsi="Times New Roman" w:cs="Times New Roman"/>
          <w:color w:val="000000"/>
          <w:sz w:val="27"/>
          <w:szCs w:val="27"/>
          <w:lang w:eastAsia="ru-RU"/>
        </w:rPr>
        <w:br/>
        <w:t>Слои осадочных пород не всегда встречаются правильного вида, ограниченными параллельными плоскостями. Часто это вы</w:t>
      </w:r>
      <w:r w:rsidRPr="00F32621">
        <w:rPr>
          <w:rFonts w:ascii="Times New Roman" w:eastAsia="Times New Roman" w:hAnsi="Times New Roman" w:cs="Times New Roman"/>
          <w:color w:val="000000"/>
          <w:sz w:val="27"/>
          <w:szCs w:val="27"/>
          <w:lang w:eastAsia="ru-RU"/>
        </w:rPr>
        <w:softHyphen/>
        <w:t>ражается в том, что один из слоев становится тоньше и даже исче</w:t>
      </w:r>
      <w:r w:rsidRPr="00F32621">
        <w:rPr>
          <w:rFonts w:ascii="Times New Roman" w:eastAsia="Times New Roman" w:hAnsi="Times New Roman" w:cs="Times New Roman"/>
          <w:color w:val="000000"/>
          <w:sz w:val="27"/>
          <w:szCs w:val="27"/>
          <w:lang w:eastAsia="ru-RU"/>
        </w:rPr>
        <w:softHyphen/>
        <w:t>зает, тогда как другие утолщаются. Если в слое происходит значи</w:t>
      </w:r>
      <w:r w:rsidRPr="00F32621">
        <w:rPr>
          <w:rFonts w:ascii="Times New Roman" w:eastAsia="Times New Roman" w:hAnsi="Times New Roman" w:cs="Times New Roman"/>
          <w:color w:val="000000"/>
          <w:sz w:val="27"/>
          <w:szCs w:val="27"/>
          <w:lang w:eastAsia="ru-RU"/>
        </w:rPr>
        <w:softHyphen/>
        <w:t>тельное уменьшение мощности, после чего он вновь увеличивает</w:t>
      </w:r>
      <w:r w:rsidRPr="00F32621">
        <w:rPr>
          <w:rFonts w:ascii="Times New Roman" w:eastAsia="Times New Roman" w:hAnsi="Times New Roman" w:cs="Times New Roman"/>
          <w:color w:val="000000"/>
          <w:sz w:val="27"/>
          <w:szCs w:val="27"/>
          <w:lang w:eastAsia="ru-RU"/>
        </w:rPr>
        <w:softHyphen/>
        <w:t>ся, то место его утончения называют пережимом; если слой утончается до полного исчезновения, то этот случай залегания на</w:t>
      </w:r>
      <w:r w:rsidRPr="00F32621">
        <w:rPr>
          <w:rFonts w:ascii="Times New Roman" w:eastAsia="Times New Roman" w:hAnsi="Times New Roman" w:cs="Times New Roman"/>
          <w:color w:val="000000"/>
          <w:sz w:val="27"/>
          <w:szCs w:val="27"/>
          <w:lang w:eastAsia="ru-RU"/>
        </w:rPr>
        <w:softHyphen/>
        <w:t>зывают выклиниванием (рис. 2). Частичное выклинивание слоя на</w:t>
      </w:r>
    </w:p>
    <w:p w14:paraId="498CF633"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небольшом расстоянии от центра к периферии дает так называе</w:t>
      </w:r>
      <w:r w:rsidRPr="00F32621">
        <w:rPr>
          <w:rFonts w:ascii="Times New Roman" w:eastAsia="Times New Roman" w:hAnsi="Times New Roman" w:cs="Times New Roman"/>
          <w:color w:val="000000"/>
          <w:sz w:val="27"/>
          <w:szCs w:val="27"/>
          <w:lang w:eastAsia="ru-RU"/>
        </w:rPr>
        <w:softHyphen/>
        <w:t xml:space="preserve">мое линзообразное залегание (линзы). Встречаются слои в виде </w:t>
      </w:r>
      <w:proofErr w:type="spellStart"/>
      <w:r w:rsidRPr="00F32621">
        <w:rPr>
          <w:rFonts w:ascii="Times New Roman" w:eastAsia="Times New Roman" w:hAnsi="Times New Roman" w:cs="Times New Roman"/>
          <w:color w:val="000000"/>
          <w:sz w:val="27"/>
          <w:szCs w:val="27"/>
          <w:lang w:eastAsia="ru-RU"/>
        </w:rPr>
        <w:t>пропластков</w:t>
      </w:r>
      <w:proofErr w:type="spellEnd"/>
      <w:r w:rsidRPr="00F32621">
        <w:rPr>
          <w:rFonts w:ascii="Times New Roman" w:eastAsia="Times New Roman" w:hAnsi="Times New Roman" w:cs="Times New Roman"/>
          <w:color w:val="000000"/>
          <w:sz w:val="27"/>
          <w:szCs w:val="27"/>
          <w:lang w:eastAsia="ru-RU"/>
        </w:rPr>
        <w:t>, которым свойственна небольшая мощность, но боль</w:t>
      </w:r>
      <w:r w:rsidRPr="00F32621">
        <w:rPr>
          <w:rFonts w:ascii="Times New Roman" w:eastAsia="Times New Roman" w:hAnsi="Times New Roman" w:cs="Times New Roman"/>
          <w:color w:val="000000"/>
          <w:sz w:val="27"/>
          <w:szCs w:val="27"/>
          <w:lang w:eastAsia="ru-RU"/>
        </w:rPr>
        <w:softHyphen/>
        <w:t>шая распространенность, и в виде прослоев, имеющих ограничен</w:t>
      </w:r>
      <w:r w:rsidRPr="00F32621">
        <w:rPr>
          <w:rFonts w:ascii="Times New Roman" w:eastAsia="Times New Roman" w:hAnsi="Times New Roman" w:cs="Times New Roman"/>
          <w:color w:val="000000"/>
          <w:sz w:val="27"/>
          <w:szCs w:val="27"/>
          <w:lang w:eastAsia="ru-RU"/>
        </w:rPr>
        <w:softHyphen/>
        <w:t>ное распространение и небольшую мощность.</w:t>
      </w:r>
      <w:r w:rsidRPr="00F32621">
        <w:rPr>
          <w:rFonts w:ascii="Times New Roman" w:eastAsia="Times New Roman" w:hAnsi="Times New Roman" w:cs="Times New Roman"/>
          <w:color w:val="000000"/>
          <w:sz w:val="27"/>
          <w:szCs w:val="27"/>
          <w:lang w:eastAsia="ru-RU"/>
        </w:rPr>
        <w:br/>
        <w:t>Первичные формы залегания магматических пород зависят от способа их образования: глубинные (интрузивные) формы — ба</w:t>
      </w:r>
      <w:r w:rsidRPr="00F32621">
        <w:rPr>
          <w:rFonts w:ascii="Times New Roman" w:eastAsia="Times New Roman" w:hAnsi="Times New Roman" w:cs="Times New Roman"/>
          <w:color w:val="000000"/>
          <w:sz w:val="27"/>
          <w:szCs w:val="27"/>
          <w:lang w:eastAsia="ru-RU"/>
        </w:rPr>
        <w:softHyphen/>
        <w:t xml:space="preserve">толиты, штоки, дайки, лакколиты, </w:t>
      </w:r>
      <w:proofErr w:type="spellStart"/>
      <w:r w:rsidRPr="00F32621">
        <w:rPr>
          <w:rFonts w:ascii="Times New Roman" w:eastAsia="Times New Roman" w:hAnsi="Times New Roman" w:cs="Times New Roman"/>
          <w:color w:val="000000"/>
          <w:sz w:val="27"/>
          <w:szCs w:val="27"/>
          <w:lang w:eastAsia="ru-RU"/>
        </w:rPr>
        <w:t>лополиты</w:t>
      </w:r>
      <w:proofErr w:type="spellEnd"/>
      <w:r w:rsidRPr="00F32621">
        <w:rPr>
          <w:rFonts w:ascii="Times New Roman" w:eastAsia="Times New Roman" w:hAnsi="Times New Roman" w:cs="Times New Roman"/>
          <w:color w:val="000000"/>
          <w:sz w:val="27"/>
          <w:szCs w:val="27"/>
          <w:lang w:eastAsia="ru-RU"/>
        </w:rPr>
        <w:t xml:space="preserve">, </w:t>
      </w:r>
      <w:proofErr w:type="spellStart"/>
      <w:r w:rsidRPr="00F32621">
        <w:rPr>
          <w:rFonts w:ascii="Times New Roman" w:eastAsia="Times New Roman" w:hAnsi="Times New Roman" w:cs="Times New Roman"/>
          <w:color w:val="000000"/>
          <w:sz w:val="27"/>
          <w:szCs w:val="27"/>
          <w:lang w:eastAsia="ru-RU"/>
        </w:rPr>
        <w:t>силлы</w:t>
      </w:r>
      <w:proofErr w:type="spellEnd"/>
      <w:r w:rsidRPr="00F32621">
        <w:rPr>
          <w:rFonts w:ascii="Times New Roman" w:eastAsia="Times New Roman" w:hAnsi="Times New Roman" w:cs="Times New Roman"/>
          <w:color w:val="000000"/>
          <w:sz w:val="27"/>
          <w:szCs w:val="27"/>
          <w:lang w:eastAsia="ru-RU"/>
        </w:rPr>
        <w:t>; излившиеся (эффузивные) формы — покровы, потоки, экструзии (рис. 3).</w:t>
      </w:r>
      <w:r w:rsidRPr="00F32621">
        <w:rPr>
          <w:rFonts w:ascii="Times New Roman" w:eastAsia="Times New Roman" w:hAnsi="Times New Roman" w:cs="Times New Roman"/>
          <w:color w:val="000000"/>
          <w:sz w:val="27"/>
          <w:szCs w:val="27"/>
          <w:lang w:eastAsia="ru-RU"/>
        </w:rPr>
        <w:br/>
      </w:r>
      <w:r w:rsidRPr="00F32621">
        <w:rPr>
          <w:rFonts w:ascii="Times New Roman" w:eastAsia="Times New Roman" w:hAnsi="Times New Roman" w:cs="Times New Roman"/>
          <w:color w:val="000000"/>
          <w:sz w:val="27"/>
          <w:szCs w:val="27"/>
          <w:lang w:eastAsia="ru-RU"/>
        </w:rPr>
        <w:br/>
      </w:r>
      <w:r w:rsidRPr="00F32621">
        <w:rPr>
          <w:rFonts w:ascii="Times New Roman" w:eastAsia="Times New Roman" w:hAnsi="Times New Roman" w:cs="Times New Roman"/>
          <w:color w:val="000000"/>
          <w:sz w:val="27"/>
          <w:szCs w:val="27"/>
          <w:lang w:eastAsia="ru-RU"/>
        </w:rPr>
        <w:br/>
      </w:r>
      <w:r w:rsidRPr="00F32621">
        <w:rPr>
          <w:rFonts w:ascii="Times New Roman" w:eastAsia="Times New Roman" w:hAnsi="Times New Roman" w:cs="Times New Roman"/>
          <w:color w:val="000000"/>
          <w:sz w:val="27"/>
          <w:szCs w:val="27"/>
          <w:lang w:eastAsia="ru-RU"/>
        </w:rPr>
        <w:br/>
        <w:t> </w:t>
      </w:r>
    </w:p>
    <w:p w14:paraId="3FCDE2A9"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noProof/>
          <w:color w:val="000000"/>
          <w:sz w:val="27"/>
          <w:szCs w:val="27"/>
          <w:lang w:eastAsia="ru-RU"/>
        </w:rPr>
        <w:drawing>
          <wp:inline distT="0" distB="0" distL="0" distR="0" wp14:anchorId="35A5C767" wp14:editId="33DF7C48">
            <wp:extent cx="6543675" cy="2361565"/>
            <wp:effectExtent l="0" t="0" r="9525" b="635"/>
            <wp:docPr id="12" name="Рисунок 12" descr="http://sinref.ru/000_uchebniki/01600geologia/002_injenernaia_geologia_platov/000/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inref.ru/000_uchebniki/01600geologia/002_injenernaia_geologia_platov/000/img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3675" cy="2361565"/>
                    </a:xfrm>
                    <a:prstGeom prst="rect">
                      <a:avLst/>
                    </a:prstGeom>
                    <a:noFill/>
                    <a:ln>
                      <a:noFill/>
                    </a:ln>
                  </pic:spPr>
                </pic:pic>
              </a:graphicData>
            </a:graphic>
          </wp:inline>
        </w:drawing>
      </w:r>
      <w:r w:rsidRPr="00F32621">
        <w:rPr>
          <w:rFonts w:ascii="Times New Roman" w:eastAsia="Times New Roman" w:hAnsi="Times New Roman" w:cs="Times New Roman"/>
          <w:color w:val="000000"/>
          <w:sz w:val="27"/>
          <w:szCs w:val="27"/>
          <w:lang w:eastAsia="ru-RU"/>
        </w:rPr>
        <w:br/>
        <w:t>Рис. 2. Первичные формы залегания осадочных пород:</w:t>
      </w:r>
      <w:r w:rsidRPr="00F32621">
        <w:rPr>
          <w:rFonts w:ascii="Times New Roman" w:eastAsia="Times New Roman" w:hAnsi="Times New Roman" w:cs="Times New Roman"/>
          <w:color w:val="000000"/>
          <w:sz w:val="27"/>
          <w:szCs w:val="27"/>
          <w:lang w:eastAsia="ru-RU"/>
        </w:rPr>
        <w:br/>
        <w:t>1 — линза; 2 — выклинивание; 3 — слой; 4 — пережим; 5 — прослой</w:t>
      </w:r>
      <w:r w:rsidRPr="00F32621">
        <w:rPr>
          <w:rFonts w:ascii="Times New Roman" w:eastAsia="Times New Roman" w:hAnsi="Times New Roman" w:cs="Times New Roman"/>
          <w:color w:val="000000"/>
          <w:sz w:val="27"/>
          <w:szCs w:val="27"/>
          <w:lang w:eastAsia="ru-RU"/>
        </w:rPr>
        <w:br/>
        <w:t> </w:t>
      </w:r>
    </w:p>
    <w:p w14:paraId="587D48F5"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5964B77E"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07E04A79"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4295B470"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noProof/>
          <w:color w:val="000000"/>
          <w:sz w:val="27"/>
          <w:szCs w:val="27"/>
          <w:lang w:eastAsia="ru-RU"/>
        </w:rPr>
        <w:lastRenderedPageBreak/>
        <w:drawing>
          <wp:inline distT="0" distB="0" distL="0" distR="0" wp14:anchorId="1FAFA309" wp14:editId="300E51AF">
            <wp:extent cx="5215890" cy="3697605"/>
            <wp:effectExtent l="0" t="0" r="3810" b="0"/>
            <wp:docPr id="11" name="Рисунок 11" descr="http://sinref.ru/000_uchebniki/01600geologia/002_injenernaia_geologia_platov/000/im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sinref.ru/000_uchebniki/01600geologia/002_injenernaia_geologia_platov/000/img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5890" cy="3697605"/>
                    </a:xfrm>
                    <a:prstGeom prst="rect">
                      <a:avLst/>
                    </a:prstGeom>
                    <a:noFill/>
                    <a:ln>
                      <a:noFill/>
                    </a:ln>
                  </pic:spPr>
                </pic:pic>
              </a:graphicData>
            </a:graphic>
          </wp:inline>
        </w:drawing>
      </w:r>
    </w:p>
    <w:p w14:paraId="0437F42C"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Рис. 3. Первичные формы залегания магматических пород:</w:t>
      </w:r>
      <w:r w:rsidRPr="00F32621">
        <w:rPr>
          <w:rFonts w:ascii="Times New Roman" w:eastAsia="Times New Roman" w:hAnsi="Times New Roman" w:cs="Times New Roman"/>
          <w:color w:val="000000"/>
          <w:sz w:val="27"/>
          <w:szCs w:val="27"/>
          <w:lang w:eastAsia="ru-RU"/>
        </w:rPr>
        <w:br/>
        <w:t>1 — батолиты; 2 — лакколиты; 3 — дайки; 4 — штоки; 5 — жилы; 6 — купола; 7 — потоки; 8 — покровы. Литология: 9 — песок; 10 — глина; 11 — известняк; 12 — мергель; 13 — гранит</w:t>
      </w:r>
    </w:p>
    <w:p w14:paraId="719EFA66"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7AF900A7"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br/>
        <w:t xml:space="preserve">Батолиты — самые крупные интрузивные тела, сложенные гранитами и </w:t>
      </w:r>
      <w:proofErr w:type="spellStart"/>
      <w:r w:rsidRPr="00F32621">
        <w:rPr>
          <w:rFonts w:ascii="Times New Roman" w:eastAsia="Times New Roman" w:hAnsi="Times New Roman" w:cs="Times New Roman"/>
          <w:color w:val="000000"/>
          <w:sz w:val="27"/>
          <w:szCs w:val="27"/>
          <w:lang w:eastAsia="ru-RU"/>
        </w:rPr>
        <w:t>гранодиоритами</w:t>
      </w:r>
      <w:proofErr w:type="spellEnd"/>
      <w:r w:rsidRPr="00F32621">
        <w:rPr>
          <w:rFonts w:ascii="Times New Roman" w:eastAsia="Times New Roman" w:hAnsi="Times New Roman" w:cs="Times New Roman"/>
          <w:color w:val="000000"/>
          <w:sz w:val="27"/>
          <w:szCs w:val="27"/>
          <w:lang w:eastAsia="ru-RU"/>
        </w:rPr>
        <w:t>. Куполовидная кровля батолита име</w:t>
      </w:r>
      <w:r w:rsidRPr="00F32621">
        <w:rPr>
          <w:rFonts w:ascii="Times New Roman" w:eastAsia="Times New Roman" w:hAnsi="Times New Roman" w:cs="Times New Roman"/>
          <w:color w:val="000000"/>
          <w:sz w:val="27"/>
          <w:szCs w:val="27"/>
          <w:lang w:eastAsia="ru-RU"/>
        </w:rPr>
        <w:softHyphen/>
        <w:t>ет неровный рельеф, в плане он имеет удлиненно-овальную фор</w:t>
      </w:r>
      <w:r w:rsidRPr="00F32621">
        <w:rPr>
          <w:rFonts w:ascii="Times New Roman" w:eastAsia="Times New Roman" w:hAnsi="Times New Roman" w:cs="Times New Roman"/>
          <w:color w:val="000000"/>
          <w:sz w:val="27"/>
          <w:szCs w:val="27"/>
          <w:lang w:eastAsia="ru-RU"/>
        </w:rPr>
        <w:softHyphen/>
        <w:t>му, протягивается на тысячи километров при ширине в несколько сот километров. Формирование их определяется путем внедрения (инъекции) магмы. Штоки — интрузивные тела, близкие к цилин</w:t>
      </w:r>
      <w:r w:rsidRPr="00F32621">
        <w:rPr>
          <w:rFonts w:ascii="Times New Roman" w:eastAsia="Times New Roman" w:hAnsi="Times New Roman" w:cs="Times New Roman"/>
          <w:color w:val="000000"/>
          <w:sz w:val="27"/>
          <w:szCs w:val="27"/>
          <w:lang w:eastAsia="ru-RU"/>
        </w:rPr>
        <w:softHyphen/>
        <w:t xml:space="preserve">дрической форме, площадью не более 100 км2. В плане имеют изо- </w:t>
      </w:r>
      <w:proofErr w:type="spellStart"/>
      <w:r w:rsidRPr="00F32621">
        <w:rPr>
          <w:rFonts w:ascii="Times New Roman" w:eastAsia="Times New Roman" w:hAnsi="Times New Roman" w:cs="Times New Roman"/>
          <w:color w:val="000000"/>
          <w:sz w:val="27"/>
          <w:szCs w:val="27"/>
          <w:lang w:eastAsia="ru-RU"/>
        </w:rPr>
        <w:t>метричные</w:t>
      </w:r>
      <w:proofErr w:type="spellEnd"/>
      <w:r w:rsidRPr="00F32621">
        <w:rPr>
          <w:rFonts w:ascii="Times New Roman" w:eastAsia="Times New Roman" w:hAnsi="Times New Roman" w:cs="Times New Roman"/>
          <w:color w:val="000000"/>
          <w:sz w:val="27"/>
          <w:szCs w:val="27"/>
          <w:lang w:eastAsia="ru-RU"/>
        </w:rPr>
        <w:t xml:space="preserve"> округлые или овальные очертания. Штоки сложены различными по составу породами — от гранитов до </w:t>
      </w:r>
      <w:proofErr w:type="spellStart"/>
      <w:proofErr w:type="gramStart"/>
      <w:r w:rsidRPr="00F32621">
        <w:rPr>
          <w:rFonts w:ascii="Times New Roman" w:eastAsia="Times New Roman" w:hAnsi="Times New Roman" w:cs="Times New Roman"/>
          <w:color w:val="000000"/>
          <w:sz w:val="27"/>
          <w:szCs w:val="27"/>
          <w:lang w:eastAsia="ru-RU"/>
        </w:rPr>
        <w:t>ультраоснов</w:t>
      </w:r>
      <w:proofErr w:type="spellEnd"/>
      <w:r w:rsidRPr="00F32621">
        <w:rPr>
          <w:rFonts w:ascii="Times New Roman" w:eastAsia="Times New Roman" w:hAnsi="Times New Roman" w:cs="Times New Roman"/>
          <w:color w:val="000000"/>
          <w:sz w:val="27"/>
          <w:szCs w:val="27"/>
          <w:lang w:eastAsia="ru-RU"/>
        </w:rPr>
        <w:t xml:space="preserve">- </w:t>
      </w:r>
      <w:proofErr w:type="spellStart"/>
      <w:r w:rsidRPr="00F32621">
        <w:rPr>
          <w:rFonts w:ascii="Times New Roman" w:eastAsia="Times New Roman" w:hAnsi="Times New Roman" w:cs="Times New Roman"/>
          <w:color w:val="000000"/>
          <w:sz w:val="27"/>
          <w:szCs w:val="27"/>
          <w:lang w:eastAsia="ru-RU"/>
        </w:rPr>
        <w:t>ных</w:t>
      </w:r>
      <w:proofErr w:type="spellEnd"/>
      <w:proofErr w:type="gramEnd"/>
      <w:r w:rsidRPr="00F32621">
        <w:rPr>
          <w:rFonts w:ascii="Times New Roman" w:eastAsia="Times New Roman" w:hAnsi="Times New Roman" w:cs="Times New Roman"/>
          <w:color w:val="000000"/>
          <w:sz w:val="27"/>
          <w:szCs w:val="27"/>
          <w:lang w:eastAsia="ru-RU"/>
        </w:rPr>
        <w:t>. Дайки — трещинные интрузивы, небольшой толщины, име</w:t>
      </w:r>
      <w:r w:rsidRPr="00F32621">
        <w:rPr>
          <w:rFonts w:ascii="Times New Roman" w:eastAsia="Times New Roman" w:hAnsi="Times New Roman" w:cs="Times New Roman"/>
          <w:color w:val="000000"/>
          <w:sz w:val="27"/>
          <w:szCs w:val="27"/>
          <w:lang w:eastAsia="ru-RU"/>
        </w:rPr>
        <w:softHyphen/>
        <w:t>ющие большую протяженность, залегающие преимущественно</w:t>
      </w:r>
      <w:r w:rsidRPr="00F32621">
        <w:rPr>
          <w:rFonts w:ascii="Times New Roman" w:eastAsia="Times New Roman" w:hAnsi="Times New Roman" w:cs="Times New Roman"/>
          <w:color w:val="000000"/>
          <w:sz w:val="27"/>
          <w:szCs w:val="27"/>
          <w:lang w:eastAsia="ru-RU"/>
        </w:rPr>
        <w:br/>
      </w:r>
      <w:r w:rsidRPr="00F32621">
        <w:rPr>
          <w:rFonts w:ascii="Times New Roman" w:eastAsia="Times New Roman" w:hAnsi="Times New Roman" w:cs="Times New Roman"/>
          <w:color w:val="000000"/>
          <w:sz w:val="27"/>
          <w:szCs w:val="27"/>
          <w:lang w:eastAsia="ru-RU"/>
        </w:rPr>
        <w:br/>
        <w:t>вертикально. Мощность — от нескольких сантиметров до километ</w:t>
      </w:r>
      <w:r w:rsidRPr="00F32621">
        <w:rPr>
          <w:rFonts w:ascii="Times New Roman" w:eastAsia="Times New Roman" w:hAnsi="Times New Roman" w:cs="Times New Roman"/>
          <w:color w:val="000000"/>
          <w:sz w:val="27"/>
          <w:szCs w:val="27"/>
          <w:lang w:eastAsia="ru-RU"/>
        </w:rPr>
        <w:softHyphen/>
        <w:t xml:space="preserve">ров, длина — от метров до сотен километров. Сложены дайки обычно </w:t>
      </w:r>
      <w:proofErr w:type="spellStart"/>
      <w:r w:rsidRPr="00F32621">
        <w:rPr>
          <w:rFonts w:ascii="Times New Roman" w:eastAsia="Times New Roman" w:hAnsi="Times New Roman" w:cs="Times New Roman"/>
          <w:color w:val="000000"/>
          <w:sz w:val="27"/>
          <w:szCs w:val="27"/>
          <w:lang w:eastAsia="ru-RU"/>
        </w:rPr>
        <w:t>гранитоидами</w:t>
      </w:r>
      <w:proofErr w:type="spellEnd"/>
      <w:r w:rsidRPr="00F32621">
        <w:rPr>
          <w:rFonts w:ascii="Times New Roman" w:eastAsia="Times New Roman" w:hAnsi="Times New Roman" w:cs="Times New Roman"/>
          <w:color w:val="000000"/>
          <w:sz w:val="27"/>
          <w:szCs w:val="27"/>
          <w:lang w:eastAsia="ru-RU"/>
        </w:rPr>
        <w:t xml:space="preserve">, реже </w:t>
      </w:r>
      <w:proofErr w:type="spellStart"/>
      <w:r w:rsidRPr="00F32621">
        <w:rPr>
          <w:rFonts w:ascii="Times New Roman" w:eastAsia="Times New Roman" w:hAnsi="Times New Roman" w:cs="Times New Roman"/>
          <w:color w:val="000000"/>
          <w:sz w:val="27"/>
          <w:szCs w:val="27"/>
          <w:lang w:eastAsia="ru-RU"/>
        </w:rPr>
        <w:t>габброидами</w:t>
      </w:r>
      <w:proofErr w:type="spellEnd"/>
      <w:r w:rsidRPr="00F32621">
        <w:rPr>
          <w:rFonts w:ascii="Times New Roman" w:eastAsia="Times New Roman" w:hAnsi="Times New Roman" w:cs="Times New Roman"/>
          <w:color w:val="000000"/>
          <w:sz w:val="27"/>
          <w:szCs w:val="27"/>
          <w:lang w:eastAsia="ru-RU"/>
        </w:rPr>
        <w:t>. Лакколиты — куполо</w:t>
      </w:r>
      <w:r w:rsidRPr="00F32621">
        <w:rPr>
          <w:rFonts w:ascii="Times New Roman" w:eastAsia="Times New Roman" w:hAnsi="Times New Roman" w:cs="Times New Roman"/>
          <w:color w:val="000000"/>
          <w:sz w:val="27"/>
          <w:szCs w:val="27"/>
          <w:lang w:eastAsia="ru-RU"/>
        </w:rPr>
        <w:softHyphen/>
        <w:t xml:space="preserve">образные (грибообразные) интрузивные тела с плоской подошвой и </w:t>
      </w:r>
      <w:proofErr w:type="gramStart"/>
      <w:r w:rsidRPr="00F32621">
        <w:rPr>
          <w:rFonts w:ascii="Times New Roman" w:eastAsia="Times New Roman" w:hAnsi="Times New Roman" w:cs="Times New Roman"/>
          <w:color w:val="000000"/>
          <w:sz w:val="27"/>
          <w:szCs w:val="27"/>
          <w:lang w:eastAsia="ru-RU"/>
        </w:rPr>
        <w:t>выпуклой кровлей</w:t>
      </w:r>
      <w:proofErr w:type="gramEnd"/>
      <w:r w:rsidRPr="00F32621">
        <w:rPr>
          <w:rFonts w:ascii="Times New Roman" w:eastAsia="Times New Roman" w:hAnsi="Times New Roman" w:cs="Times New Roman"/>
          <w:color w:val="000000"/>
          <w:sz w:val="27"/>
          <w:szCs w:val="27"/>
          <w:lang w:eastAsia="ru-RU"/>
        </w:rPr>
        <w:t xml:space="preserve"> и подводящим каналом. Слои вмещающих пород изогнуты под давлением внедрявшейся магмы. Диаметр лак</w:t>
      </w:r>
      <w:r w:rsidRPr="00F32621">
        <w:rPr>
          <w:rFonts w:ascii="Times New Roman" w:eastAsia="Times New Roman" w:hAnsi="Times New Roman" w:cs="Times New Roman"/>
          <w:color w:val="000000"/>
          <w:sz w:val="27"/>
          <w:szCs w:val="27"/>
          <w:lang w:eastAsia="ru-RU"/>
        </w:rPr>
        <w:softHyphen/>
        <w:t xml:space="preserve">колита до десятков километров сложен магмами кислого состава. </w:t>
      </w:r>
      <w:proofErr w:type="spellStart"/>
      <w:r w:rsidRPr="00F32621">
        <w:rPr>
          <w:rFonts w:ascii="Times New Roman" w:eastAsia="Times New Roman" w:hAnsi="Times New Roman" w:cs="Times New Roman"/>
          <w:color w:val="000000"/>
          <w:sz w:val="27"/>
          <w:szCs w:val="27"/>
          <w:lang w:eastAsia="ru-RU"/>
        </w:rPr>
        <w:t>Лополиты</w:t>
      </w:r>
      <w:proofErr w:type="spellEnd"/>
      <w:r w:rsidRPr="00F32621">
        <w:rPr>
          <w:rFonts w:ascii="Times New Roman" w:eastAsia="Times New Roman" w:hAnsi="Times New Roman" w:cs="Times New Roman"/>
          <w:color w:val="000000"/>
          <w:sz w:val="27"/>
          <w:szCs w:val="27"/>
          <w:lang w:eastAsia="ru-RU"/>
        </w:rPr>
        <w:t xml:space="preserve"> — чашеобразные пластовые интрузивные тела, име</w:t>
      </w:r>
      <w:r w:rsidRPr="00F32621">
        <w:rPr>
          <w:rFonts w:ascii="Times New Roman" w:eastAsia="Times New Roman" w:hAnsi="Times New Roman" w:cs="Times New Roman"/>
          <w:color w:val="000000"/>
          <w:sz w:val="27"/>
          <w:szCs w:val="27"/>
          <w:lang w:eastAsia="ru-RU"/>
        </w:rPr>
        <w:softHyphen/>
        <w:t xml:space="preserve">ющие площадь тысячи километров и залегающие среди осадочных пород. Сложены породами ультраосновного и основного состава. Формирование </w:t>
      </w:r>
      <w:proofErr w:type="spellStart"/>
      <w:r w:rsidRPr="00F32621">
        <w:rPr>
          <w:rFonts w:ascii="Times New Roman" w:eastAsia="Times New Roman" w:hAnsi="Times New Roman" w:cs="Times New Roman"/>
          <w:color w:val="000000"/>
          <w:sz w:val="27"/>
          <w:szCs w:val="27"/>
          <w:lang w:eastAsia="ru-RU"/>
        </w:rPr>
        <w:t>лополитов</w:t>
      </w:r>
      <w:proofErr w:type="spellEnd"/>
      <w:r w:rsidRPr="00F32621">
        <w:rPr>
          <w:rFonts w:ascii="Times New Roman" w:eastAsia="Times New Roman" w:hAnsi="Times New Roman" w:cs="Times New Roman"/>
          <w:color w:val="000000"/>
          <w:sz w:val="27"/>
          <w:szCs w:val="27"/>
          <w:lang w:eastAsia="ru-RU"/>
        </w:rPr>
        <w:t xml:space="preserve"> объясняется внедрением магмы в межпластовые полости осадочных пород, слои которых </w:t>
      </w:r>
      <w:r w:rsidRPr="00F32621">
        <w:rPr>
          <w:rFonts w:ascii="Times New Roman" w:eastAsia="Times New Roman" w:hAnsi="Times New Roman" w:cs="Times New Roman"/>
          <w:color w:val="000000"/>
          <w:sz w:val="27"/>
          <w:szCs w:val="27"/>
          <w:lang w:eastAsia="ru-RU"/>
        </w:rPr>
        <w:lastRenderedPageBreak/>
        <w:t xml:space="preserve">полого вогнуты. </w:t>
      </w:r>
      <w:proofErr w:type="spellStart"/>
      <w:r w:rsidRPr="00F32621">
        <w:rPr>
          <w:rFonts w:ascii="Times New Roman" w:eastAsia="Times New Roman" w:hAnsi="Times New Roman" w:cs="Times New Roman"/>
          <w:color w:val="000000"/>
          <w:sz w:val="27"/>
          <w:szCs w:val="27"/>
          <w:lang w:eastAsia="ru-RU"/>
        </w:rPr>
        <w:t>Силлы</w:t>
      </w:r>
      <w:proofErr w:type="spellEnd"/>
      <w:r w:rsidRPr="00F32621">
        <w:rPr>
          <w:rFonts w:ascii="Times New Roman" w:eastAsia="Times New Roman" w:hAnsi="Times New Roman" w:cs="Times New Roman"/>
          <w:color w:val="000000"/>
          <w:sz w:val="27"/>
          <w:szCs w:val="27"/>
          <w:lang w:eastAsia="ru-RU"/>
        </w:rPr>
        <w:t xml:space="preserve">— </w:t>
      </w:r>
      <w:proofErr w:type="spellStart"/>
      <w:r w:rsidRPr="00F32621">
        <w:rPr>
          <w:rFonts w:ascii="Times New Roman" w:eastAsia="Times New Roman" w:hAnsi="Times New Roman" w:cs="Times New Roman"/>
          <w:color w:val="000000"/>
          <w:sz w:val="27"/>
          <w:szCs w:val="27"/>
          <w:lang w:eastAsia="ru-RU"/>
        </w:rPr>
        <w:t>пластообразные</w:t>
      </w:r>
      <w:proofErr w:type="spellEnd"/>
      <w:r w:rsidRPr="00F32621">
        <w:rPr>
          <w:rFonts w:ascii="Times New Roman" w:eastAsia="Times New Roman" w:hAnsi="Times New Roman" w:cs="Times New Roman"/>
          <w:color w:val="000000"/>
          <w:sz w:val="27"/>
          <w:szCs w:val="27"/>
          <w:lang w:eastAsia="ru-RU"/>
        </w:rPr>
        <w:t xml:space="preserve"> или </w:t>
      </w:r>
      <w:proofErr w:type="spellStart"/>
      <w:r w:rsidRPr="00F32621">
        <w:rPr>
          <w:rFonts w:ascii="Times New Roman" w:eastAsia="Times New Roman" w:hAnsi="Times New Roman" w:cs="Times New Roman"/>
          <w:color w:val="000000"/>
          <w:sz w:val="27"/>
          <w:szCs w:val="27"/>
          <w:lang w:eastAsia="ru-RU"/>
        </w:rPr>
        <w:t>плосколинзовидные</w:t>
      </w:r>
      <w:proofErr w:type="spellEnd"/>
      <w:r w:rsidRPr="00F32621">
        <w:rPr>
          <w:rFonts w:ascii="Times New Roman" w:eastAsia="Times New Roman" w:hAnsi="Times New Roman" w:cs="Times New Roman"/>
          <w:color w:val="000000"/>
          <w:sz w:val="27"/>
          <w:szCs w:val="27"/>
          <w:lang w:eastAsia="ru-RU"/>
        </w:rPr>
        <w:t xml:space="preserve"> интру</w:t>
      </w:r>
      <w:r w:rsidRPr="00F32621">
        <w:rPr>
          <w:rFonts w:ascii="Times New Roman" w:eastAsia="Times New Roman" w:hAnsi="Times New Roman" w:cs="Times New Roman"/>
          <w:color w:val="000000"/>
          <w:sz w:val="27"/>
          <w:szCs w:val="27"/>
          <w:lang w:eastAsia="ru-RU"/>
        </w:rPr>
        <w:softHyphen/>
        <w:t>зивные тела, залегающие параллельно слоистости вмещающих по</w:t>
      </w:r>
      <w:r w:rsidRPr="00F32621">
        <w:rPr>
          <w:rFonts w:ascii="Times New Roman" w:eastAsia="Times New Roman" w:hAnsi="Times New Roman" w:cs="Times New Roman"/>
          <w:color w:val="000000"/>
          <w:sz w:val="27"/>
          <w:szCs w:val="27"/>
          <w:lang w:eastAsia="ru-RU"/>
        </w:rPr>
        <w:softHyphen/>
        <w:t>род. Мощность их от сантиметров до сотен метров и растекаются на сотни и тысячи квадратных километров. Широкое растекание магмы под поверхностью земли происходит благодаря расклини</w:t>
      </w:r>
      <w:r w:rsidRPr="00F32621">
        <w:rPr>
          <w:rFonts w:ascii="Times New Roman" w:eastAsia="Times New Roman" w:hAnsi="Times New Roman" w:cs="Times New Roman"/>
          <w:color w:val="000000"/>
          <w:sz w:val="27"/>
          <w:szCs w:val="27"/>
          <w:lang w:eastAsia="ru-RU"/>
        </w:rPr>
        <w:softHyphen/>
        <w:t xml:space="preserve">вающему действию магмы и сопровождающих ее паров и газов, проникающих под высоким давлением </w:t>
      </w:r>
      <w:proofErr w:type="gramStart"/>
      <w:r w:rsidRPr="00F32621">
        <w:rPr>
          <w:rFonts w:ascii="Times New Roman" w:eastAsia="Times New Roman" w:hAnsi="Times New Roman" w:cs="Times New Roman"/>
          <w:color w:val="000000"/>
          <w:sz w:val="27"/>
          <w:szCs w:val="27"/>
          <w:lang w:eastAsia="ru-RU"/>
        </w:rPr>
        <w:t>вдоль поверхности</w:t>
      </w:r>
      <w:proofErr w:type="gramEnd"/>
      <w:r w:rsidRPr="00F32621">
        <w:rPr>
          <w:rFonts w:ascii="Times New Roman" w:eastAsia="Times New Roman" w:hAnsi="Times New Roman" w:cs="Times New Roman"/>
          <w:color w:val="000000"/>
          <w:sz w:val="27"/>
          <w:szCs w:val="27"/>
          <w:lang w:eastAsia="ru-RU"/>
        </w:rPr>
        <w:t xml:space="preserve"> раздела между слоями и приподнимающих верхние слои. </w:t>
      </w:r>
      <w:proofErr w:type="spellStart"/>
      <w:r w:rsidRPr="00F32621">
        <w:rPr>
          <w:rFonts w:ascii="Times New Roman" w:eastAsia="Times New Roman" w:hAnsi="Times New Roman" w:cs="Times New Roman"/>
          <w:color w:val="000000"/>
          <w:sz w:val="27"/>
          <w:szCs w:val="27"/>
          <w:lang w:eastAsia="ru-RU"/>
        </w:rPr>
        <w:t>Силлы</w:t>
      </w:r>
      <w:proofErr w:type="spellEnd"/>
      <w:r w:rsidRPr="00F32621">
        <w:rPr>
          <w:rFonts w:ascii="Times New Roman" w:eastAsia="Times New Roman" w:hAnsi="Times New Roman" w:cs="Times New Roman"/>
          <w:color w:val="000000"/>
          <w:sz w:val="27"/>
          <w:szCs w:val="27"/>
          <w:lang w:eastAsia="ru-RU"/>
        </w:rPr>
        <w:t xml:space="preserve"> сложены породами основного и кислого состава.</w:t>
      </w:r>
      <w:r w:rsidRPr="00F32621">
        <w:rPr>
          <w:rFonts w:ascii="Times New Roman" w:eastAsia="Times New Roman" w:hAnsi="Times New Roman" w:cs="Times New Roman"/>
          <w:color w:val="000000"/>
          <w:sz w:val="27"/>
          <w:szCs w:val="27"/>
          <w:lang w:eastAsia="ru-RU"/>
        </w:rPr>
        <w:br/>
        <w:t>Формы вулканических пород, застывшие на поверхности зем</w:t>
      </w:r>
      <w:r w:rsidRPr="00F32621">
        <w:rPr>
          <w:rFonts w:ascii="Times New Roman" w:eastAsia="Times New Roman" w:hAnsi="Times New Roman" w:cs="Times New Roman"/>
          <w:color w:val="000000"/>
          <w:sz w:val="27"/>
          <w:szCs w:val="27"/>
          <w:lang w:eastAsia="ru-RU"/>
        </w:rPr>
        <w:softHyphen/>
        <w:t xml:space="preserve">ли, представлены покровами, потоками и </w:t>
      </w:r>
      <w:proofErr w:type="spellStart"/>
      <w:r w:rsidRPr="00F32621">
        <w:rPr>
          <w:rFonts w:ascii="Times New Roman" w:eastAsia="Times New Roman" w:hAnsi="Times New Roman" w:cs="Times New Roman"/>
          <w:color w:val="000000"/>
          <w:sz w:val="27"/>
          <w:szCs w:val="27"/>
          <w:lang w:eastAsia="ru-RU"/>
        </w:rPr>
        <w:t>экструзиями</w:t>
      </w:r>
      <w:proofErr w:type="spellEnd"/>
      <w:r w:rsidRPr="00F32621">
        <w:rPr>
          <w:rFonts w:ascii="Times New Roman" w:eastAsia="Times New Roman" w:hAnsi="Times New Roman" w:cs="Times New Roman"/>
          <w:color w:val="000000"/>
          <w:sz w:val="27"/>
          <w:szCs w:val="27"/>
          <w:lang w:eastAsia="ru-RU"/>
        </w:rPr>
        <w:t xml:space="preserve"> (см. рис. 3). Покровы лав связывают с трещинными извержениями. Образуют громадные площади при относительно малых мощностях. Они слагаются обычно базальтами. Потоки — тела, имеющие в плане резко удлиненную форму с основными следами течения. Поверх</w:t>
      </w:r>
      <w:r w:rsidRPr="00F32621">
        <w:rPr>
          <w:rFonts w:ascii="Times New Roman" w:eastAsia="Times New Roman" w:hAnsi="Times New Roman" w:cs="Times New Roman"/>
          <w:color w:val="000000"/>
          <w:sz w:val="27"/>
          <w:szCs w:val="27"/>
          <w:lang w:eastAsia="ru-RU"/>
        </w:rPr>
        <w:softHyphen/>
        <w:t>ность потока застывает быстрее, а внутренние его части могут ос</w:t>
      </w:r>
      <w:r w:rsidRPr="00F32621">
        <w:rPr>
          <w:rFonts w:ascii="Times New Roman" w:eastAsia="Times New Roman" w:hAnsi="Times New Roman" w:cs="Times New Roman"/>
          <w:color w:val="000000"/>
          <w:sz w:val="27"/>
          <w:szCs w:val="27"/>
          <w:lang w:eastAsia="ru-RU"/>
        </w:rPr>
        <w:softHyphen/>
        <w:t>таваться горячими еще долгое время и покрывают площади в ты</w:t>
      </w:r>
      <w:r w:rsidRPr="00F32621">
        <w:rPr>
          <w:rFonts w:ascii="Times New Roman" w:eastAsia="Times New Roman" w:hAnsi="Times New Roman" w:cs="Times New Roman"/>
          <w:color w:val="000000"/>
          <w:sz w:val="27"/>
          <w:szCs w:val="27"/>
          <w:lang w:eastAsia="ru-RU"/>
        </w:rPr>
        <w:softHyphen/>
        <w:t>сячи километров. Экструзии обладают формой куполов с различ</w:t>
      </w:r>
      <w:r w:rsidRPr="00F32621">
        <w:rPr>
          <w:rFonts w:ascii="Times New Roman" w:eastAsia="Times New Roman" w:hAnsi="Times New Roman" w:cs="Times New Roman"/>
          <w:color w:val="000000"/>
          <w:sz w:val="27"/>
          <w:szCs w:val="27"/>
          <w:lang w:eastAsia="ru-RU"/>
        </w:rPr>
        <w:softHyphen/>
        <w:t>ной крутизной склонов. Обычно размеры куполов невелики, они возвышаются над землей на высоту порядка 100 м. По составу от</w:t>
      </w:r>
      <w:r w:rsidRPr="00F32621">
        <w:rPr>
          <w:rFonts w:ascii="Times New Roman" w:eastAsia="Times New Roman" w:hAnsi="Times New Roman" w:cs="Times New Roman"/>
          <w:color w:val="000000"/>
          <w:sz w:val="27"/>
          <w:szCs w:val="27"/>
          <w:lang w:eastAsia="ru-RU"/>
        </w:rPr>
        <w:softHyphen/>
        <w:t>вечают липаритам, трахитам, андезитам (экструзии базальтов не встречаются).</w:t>
      </w:r>
      <w:r w:rsidRPr="00F32621">
        <w:rPr>
          <w:rFonts w:ascii="Times New Roman" w:eastAsia="Times New Roman" w:hAnsi="Times New Roman" w:cs="Times New Roman"/>
          <w:color w:val="000000"/>
          <w:sz w:val="27"/>
          <w:szCs w:val="27"/>
          <w:lang w:eastAsia="ru-RU"/>
        </w:rPr>
        <w:br/>
        <w:t xml:space="preserve">Формы нарушенного залегания горных пород. Земная </w:t>
      </w:r>
      <w:proofErr w:type="spellStart"/>
      <w:r w:rsidRPr="00F32621">
        <w:rPr>
          <w:rFonts w:ascii="Times New Roman" w:eastAsia="Times New Roman" w:hAnsi="Times New Roman" w:cs="Times New Roman"/>
          <w:color w:val="000000"/>
          <w:sz w:val="27"/>
          <w:szCs w:val="27"/>
          <w:lang w:eastAsia="ru-RU"/>
        </w:rPr>
        <w:t>кора</w:t>
      </w:r>
      <w:proofErr w:type="spellEnd"/>
      <w:r w:rsidRPr="00F32621">
        <w:rPr>
          <w:rFonts w:ascii="Times New Roman" w:eastAsia="Times New Roman" w:hAnsi="Times New Roman" w:cs="Times New Roman"/>
          <w:color w:val="000000"/>
          <w:sz w:val="27"/>
          <w:szCs w:val="27"/>
          <w:lang w:eastAsia="ru-RU"/>
        </w:rPr>
        <w:t xml:space="preserve"> обла</w:t>
      </w:r>
      <w:r w:rsidRPr="00F32621">
        <w:rPr>
          <w:rFonts w:ascii="Times New Roman" w:eastAsia="Times New Roman" w:hAnsi="Times New Roman" w:cs="Times New Roman"/>
          <w:color w:val="000000"/>
          <w:sz w:val="27"/>
          <w:szCs w:val="27"/>
          <w:lang w:eastAsia="ru-RU"/>
        </w:rPr>
        <w:softHyphen/>
        <w:t>дает различной подвижностью. На поверхности земли постоянно возникают горные системы и океанические впадины. Осадочные породы первоначально залегают горизонтально. Тектонические движения (сейсмические явления, землетрясения, вулканизм) вы</w:t>
      </w:r>
      <w:r w:rsidRPr="00F32621">
        <w:rPr>
          <w:rFonts w:ascii="Times New Roman" w:eastAsia="Times New Roman" w:hAnsi="Times New Roman" w:cs="Times New Roman"/>
          <w:color w:val="000000"/>
          <w:sz w:val="27"/>
          <w:szCs w:val="27"/>
          <w:lang w:eastAsia="ru-RU"/>
        </w:rPr>
        <w:softHyphen/>
        <w:t>водят пласты из горизонтального положения, нарушают первич</w:t>
      </w:r>
      <w:r w:rsidRPr="00F32621">
        <w:rPr>
          <w:rFonts w:ascii="Times New Roman" w:eastAsia="Times New Roman" w:hAnsi="Times New Roman" w:cs="Times New Roman"/>
          <w:color w:val="000000"/>
          <w:sz w:val="27"/>
          <w:szCs w:val="27"/>
          <w:lang w:eastAsia="ru-RU"/>
        </w:rPr>
        <w:softHyphen/>
        <w:t>ную форму залегания. Эти нарушения получили название «дисло</w:t>
      </w:r>
      <w:r w:rsidRPr="00F32621">
        <w:rPr>
          <w:rFonts w:ascii="Times New Roman" w:eastAsia="Times New Roman" w:hAnsi="Times New Roman" w:cs="Times New Roman"/>
          <w:color w:val="000000"/>
          <w:sz w:val="27"/>
          <w:szCs w:val="27"/>
          <w:lang w:eastAsia="ru-RU"/>
        </w:rPr>
        <w:softHyphen/>
        <w:t>кации» (или вторичные формы залегания). Дислокации в зависи</w:t>
      </w:r>
      <w:r w:rsidRPr="00F32621">
        <w:rPr>
          <w:rFonts w:ascii="Times New Roman" w:eastAsia="Times New Roman" w:hAnsi="Times New Roman" w:cs="Times New Roman"/>
          <w:color w:val="000000"/>
          <w:sz w:val="27"/>
          <w:szCs w:val="27"/>
          <w:lang w:eastAsia="ru-RU"/>
        </w:rPr>
        <w:softHyphen/>
        <w:t>мости от вида тектонических движений разделяют на складчатые (неразрывные) и разрывные.</w:t>
      </w:r>
      <w:r w:rsidRPr="00F32621">
        <w:rPr>
          <w:rFonts w:ascii="Times New Roman" w:eastAsia="Times New Roman" w:hAnsi="Times New Roman" w:cs="Times New Roman"/>
          <w:color w:val="000000"/>
          <w:sz w:val="27"/>
          <w:szCs w:val="27"/>
          <w:lang w:eastAsia="ru-RU"/>
        </w:rPr>
        <w:br/>
      </w:r>
      <w:r w:rsidRPr="00F32621">
        <w:rPr>
          <w:rFonts w:ascii="Times New Roman" w:eastAsia="Times New Roman" w:hAnsi="Times New Roman" w:cs="Times New Roman"/>
          <w:color w:val="000000"/>
          <w:sz w:val="27"/>
          <w:szCs w:val="27"/>
          <w:lang w:eastAsia="ru-RU"/>
        </w:rPr>
        <w:br/>
      </w:r>
      <w:r w:rsidRPr="00F32621">
        <w:rPr>
          <w:rFonts w:ascii="Times New Roman" w:eastAsia="Times New Roman" w:hAnsi="Times New Roman" w:cs="Times New Roman"/>
          <w:color w:val="000000"/>
          <w:sz w:val="27"/>
          <w:szCs w:val="27"/>
          <w:lang w:eastAsia="ru-RU"/>
        </w:rPr>
        <w:br/>
        <w:t>Складчатые дислокации формируются без разрыва сплошнос</w:t>
      </w:r>
      <w:r w:rsidRPr="00F32621">
        <w:rPr>
          <w:rFonts w:ascii="Times New Roman" w:eastAsia="Times New Roman" w:hAnsi="Times New Roman" w:cs="Times New Roman"/>
          <w:color w:val="000000"/>
          <w:sz w:val="27"/>
          <w:szCs w:val="27"/>
          <w:lang w:eastAsia="ru-RU"/>
        </w:rPr>
        <w:softHyphen/>
        <w:t>ти слоев — это моноклиналь, флексура, складки (рис. 4).</w:t>
      </w:r>
      <w:r w:rsidRPr="00F32621">
        <w:rPr>
          <w:rFonts w:ascii="Times New Roman" w:eastAsia="Times New Roman" w:hAnsi="Times New Roman" w:cs="Times New Roman"/>
          <w:color w:val="000000"/>
          <w:sz w:val="27"/>
          <w:szCs w:val="27"/>
          <w:lang w:eastAsia="ru-RU"/>
        </w:rPr>
        <w:br/>
        <w:t>Моноклиналь — наиболее простая форма связных тектоничес</w:t>
      </w:r>
      <w:r w:rsidRPr="00F32621">
        <w:rPr>
          <w:rFonts w:ascii="Times New Roman" w:eastAsia="Times New Roman" w:hAnsi="Times New Roman" w:cs="Times New Roman"/>
          <w:color w:val="000000"/>
          <w:sz w:val="27"/>
          <w:szCs w:val="27"/>
          <w:lang w:eastAsia="ru-RU"/>
        </w:rPr>
        <w:softHyphen/>
        <w:t>ких нарушений в слоистых горных породах, связанная с наклон</w:t>
      </w:r>
      <w:r w:rsidRPr="00F32621">
        <w:rPr>
          <w:rFonts w:ascii="Times New Roman" w:eastAsia="Times New Roman" w:hAnsi="Times New Roman" w:cs="Times New Roman"/>
          <w:color w:val="000000"/>
          <w:sz w:val="27"/>
          <w:szCs w:val="27"/>
          <w:lang w:eastAsia="ru-RU"/>
        </w:rPr>
        <w:softHyphen/>
        <w:t>ным залеганием слоев, которые однообразно падают в одном на</w:t>
      </w:r>
      <w:r w:rsidRPr="00F32621">
        <w:rPr>
          <w:rFonts w:ascii="Times New Roman" w:eastAsia="Times New Roman" w:hAnsi="Times New Roman" w:cs="Times New Roman"/>
          <w:color w:val="000000"/>
          <w:sz w:val="27"/>
          <w:szCs w:val="27"/>
          <w:lang w:eastAsia="ru-RU"/>
        </w:rPr>
        <w:softHyphen/>
        <w:t>правлении (от 5 и более градусов). Флексура — моноклинальное и горизонтальное залегание слоев нарушается коленообразными из</w:t>
      </w:r>
      <w:r w:rsidRPr="00F32621">
        <w:rPr>
          <w:rFonts w:ascii="Times New Roman" w:eastAsia="Times New Roman" w:hAnsi="Times New Roman" w:cs="Times New Roman"/>
          <w:color w:val="000000"/>
          <w:sz w:val="27"/>
          <w:szCs w:val="27"/>
          <w:lang w:eastAsia="ru-RU"/>
        </w:rPr>
        <w:softHyphen/>
        <w:t>гибом (рис. 4).</w:t>
      </w:r>
      <w:r w:rsidRPr="00F32621">
        <w:rPr>
          <w:rFonts w:ascii="Times New Roman" w:eastAsia="Times New Roman" w:hAnsi="Times New Roman" w:cs="Times New Roman"/>
          <w:color w:val="000000"/>
          <w:sz w:val="27"/>
          <w:szCs w:val="27"/>
          <w:lang w:eastAsia="ru-RU"/>
        </w:rPr>
        <w:br/>
        <w:t>Складки — тектонические нарушения представляют собой вол</w:t>
      </w:r>
      <w:r w:rsidRPr="00F32621">
        <w:rPr>
          <w:rFonts w:ascii="Times New Roman" w:eastAsia="Times New Roman" w:hAnsi="Times New Roman" w:cs="Times New Roman"/>
          <w:color w:val="000000"/>
          <w:sz w:val="27"/>
          <w:szCs w:val="27"/>
          <w:lang w:eastAsia="ru-RU"/>
        </w:rPr>
        <w:softHyphen/>
        <w:t>нообразные изгибы слоев горных пород, среди которых выделяют</w:t>
      </w:r>
      <w:r w:rsidRPr="00F32621">
        <w:rPr>
          <w:rFonts w:ascii="Times New Roman" w:eastAsia="Times New Roman" w:hAnsi="Times New Roman" w:cs="Times New Roman"/>
          <w:color w:val="000000"/>
          <w:sz w:val="27"/>
          <w:szCs w:val="27"/>
          <w:lang w:eastAsia="ru-RU"/>
        </w:rPr>
        <w:softHyphen/>
        <w:t>ся выпуклые {антиклинали — замок расположен вверху, крылья — внизу) и вогнутые {синклинали — замок расположен внизу, а крылья — вверху) (рис. 5).</w:t>
      </w:r>
      <w:r w:rsidRPr="00F32621">
        <w:rPr>
          <w:rFonts w:ascii="Times New Roman" w:eastAsia="Times New Roman" w:hAnsi="Times New Roman" w:cs="Times New Roman"/>
          <w:color w:val="000000"/>
          <w:sz w:val="27"/>
          <w:szCs w:val="27"/>
          <w:lang w:eastAsia="ru-RU"/>
        </w:rPr>
        <w:br/>
        <w:t>Разрывные дислокации со смещениями сплошности залега</w:t>
      </w:r>
      <w:r w:rsidRPr="00F32621">
        <w:rPr>
          <w:rFonts w:ascii="Times New Roman" w:eastAsia="Times New Roman" w:hAnsi="Times New Roman" w:cs="Times New Roman"/>
          <w:color w:val="000000"/>
          <w:sz w:val="27"/>
          <w:szCs w:val="27"/>
          <w:lang w:eastAsia="ru-RU"/>
        </w:rPr>
        <w:softHyphen/>
        <w:t>ния — сбросы, взбросы, грабены, горсты, сдвиги и надвиги.</w:t>
      </w:r>
      <w:r w:rsidRPr="00F32621">
        <w:rPr>
          <w:rFonts w:ascii="Times New Roman" w:eastAsia="Times New Roman" w:hAnsi="Times New Roman" w:cs="Times New Roman"/>
          <w:color w:val="000000"/>
          <w:sz w:val="27"/>
          <w:szCs w:val="27"/>
          <w:lang w:eastAsia="ru-RU"/>
        </w:rPr>
        <w:br/>
        <w:t>Сбросы — разрывные нарушения, когда подвижная часть зем</w:t>
      </w:r>
      <w:r w:rsidRPr="00F32621">
        <w:rPr>
          <w:rFonts w:ascii="Times New Roman" w:eastAsia="Times New Roman" w:hAnsi="Times New Roman" w:cs="Times New Roman"/>
          <w:color w:val="000000"/>
          <w:sz w:val="27"/>
          <w:szCs w:val="27"/>
          <w:lang w:eastAsia="ru-RU"/>
        </w:rPr>
        <w:softHyphen/>
        <w:t xml:space="preserve">ной </w:t>
      </w:r>
      <w:proofErr w:type="spellStart"/>
      <w:r w:rsidRPr="00F32621">
        <w:rPr>
          <w:rFonts w:ascii="Times New Roman" w:eastAsia="Times New Roman" w:hAnsi="Times New Roman" w:cs="Times New Roman"/>
          <w:color w:val="000000"/>
          <w:sz w:val="27"/>
          <w:szCs w:val="27"/>
          <w:lang w:eastAsia="ru-RU"/>
        </w:rPr>
        <w:t>коры</w:t>
      </w:r>
      <w:proofErr w:type="spellEnd"/>
      <w:r w:rsidRPr="00F32621">
        <w:rPr>
          <w:rFonts w:ascii="Times New Roman" w:eastAsia="Times New Roman" w:hAnsi="Times New Roman" w:cs="Times New Roman"/>
          <w:color w:val="000000"/>
          <w:sz w:val="27"/>
          <w:szCs w:val="27"/>
          <w:lang w:eastAsia="ru-RU"/>
        </w:rPr>
        <w:t xml:space="preserve"> опустилась вниз по отношению к неподвижной (рис. 6: а — неподвижная часть земли, б — подвижная часть). Взброс — раз</w:t>
      </w:r>
      <w:r w:rsidRPr="00F32621">
        <w:rPr>
          <w:rFonts w:ascii="Times New Roman" w:eastAsia="Times New Roman" w:hAnsi="Times New Roman" w:cs="Times New Roman"/>
          <w:color w:val="000000"/>
          <w:sz w:val="27"/>
          <w:szCs w:val="27"/>
          <w:lang w:eastAsia="ru-RU"/>
        </w:rPr>
        <w:softHyphen/>
        <w:t xml:space="preserve">рывное нарушение, когда </w:t>
      </w:r>
      <w:r w:rsidRPr="00F32621">
        <w:rPr>
          <w:rFonts w:ascii="Times New Roman" w:eastAsia="Times New Roman" w:hAnsi="Times New Roman" w:cs="Times New Roman"/>
          <w:color w:val="000000"/>
          <w:sz w:val="27"/>
          <w:szCs w:val="27"/>
          <w:lang w:eastAsia="ru-RU"/>
        </w:rPr>
        <w:lastRenderedPageBreak/>
        <w:t xml:space="preserve">подвижная часть земной </w:t>
      </w:r>
      <w:proofErr w:type="spellStart"/>
      <w:r w:rsidRPr="00F32621">
        <w:rPr>
          <w:rFonts w:ascii="Times New Roman" w:eastAsia="Times New Roman" w:hAnsi="Times New Roman" w:cs="Times New Roman"/>
          <w:color w:val="000000"/>
          <w:sz w:val="27"/>
          <w:szCs w:val="27"/>
          <w:lang w:eastAsia="ru-RU"/>
        </w:rPr>
        <w:t>коры</w:t>
      </w:r>
      <w:proofErr w:type="spellEnd"/>
      <w:r w:rsidRPr="00F32621">
        <w:rPr>
          <w:rFonts w:ascii="Times New Roman" w:eastAsia="Times New Roman" w:hAnsi="Times New Roman" w:cs="Times New Roman"/>
          <w:color w:val="000000"/>
          <w:sz w:val="27"/>
          <w:szCs w:val="27"/>
          <w:lang w:eastAsia="ru-RU"/>
        </w:rPr>
        <w:t xml:space="preserve"> поднялась в результате тектонического движения по отношению к </w:t>
      </w:r>
      <w:proofErr w:type="spellStart"/>
      <w:r w:rsidRPr="00F32621">
        <w:rPr>
          <w:rFonts w:ascii="Times New Roman" w:eastAsia="Times New Roman" w:hAnsi="Times New Roman" w:cs="Times New Roman"/>
          <w:color w:val="000000"/>
          <w:sz w:val="27"/>
          <w:szCs w:val="27"/>
          <w:lang w:eastAsia="ru-RU"/>
        </w:rPr>
        <w:t>неподвиж</w:t>
      </w:r>
      <w:proofErr w:type="spellEnd"/>
      <w:r w:rsidRPr="00F32621">
        <w:rPr>
          <w:rFonts w:ascii="Times New Roman" w:eastAsia="Times New Roman" w:hAnsi="Times New Roman" w:cs="Times New Roman"/>
          <w:color w:val="000000"/>
          <w:sz w:val="27"/>
          <w:szCs w:val="27"/>
          <w:lang w:eastAsia="ru-RU"/>
        </w:rPr>
        <w:t>-</w:t>
      </w:r>
      <w:r w:rsidRPr="00F32621">
        <w:rPr>
          <w:rFonts w:ascii="Times New Roman" w:eastAsia="Times New Roman" w:hAnsi="Times New Roman" w:cs="Times New Roman"/>
          <w:color w:val="000000"/>
          <w:sz w:val="27"/>
          <w:szCs w:val="27"/>
          <w:lang w:eastAsia="ru-RU"/>
        </w:rPr>
        <w:br/>
        <w:t> </w:t>
      </w:r>
    </w:p>
    <w:p w14:paraId="3D9B128F"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0123D696"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56EBFBC7" w14:textId="77777777" w:rsidR="00F32621" w:rsidRPr="00F32621" w:rsidRDefault="00F32621" w:rsidP="00F32621">
      <w:pPr>
        <w:spacing w:after="0" w:line="240" w:lineRule="auto"/>
        <w:jc w:val="both"/>
        <w:rPr>
          <w:rFonts w:ascii="Arial" w:eastAsia="Times New Roman" w:hAnsi="Arial" w:cs="Arial"/>
          <w:color w:val="000000"/>
          <w:sz w:val="20"/>
          <w:szCs w:val="20"/>
          <w:lang w:eastAsia="ru-RU"/>
        </w:rPr>
      </w:pPr>
      <w:r w:rsidRPr="00F32621">
        <w:rPr>
          <w:rFonts w:ascii="Arial" w:eastAsia="Times New Roman" w:hAnsi="Arial" w:cs="Arial"/>
          <w:noProof/>
          <w:color w:val="000000"/>
          <w:sz w:val="20"/>
          <w:szCs w:val="20"/>
          <w:lang w:eastAsia="ru-RU"/>
        </w:rPr>
        <w:drawing>
          <wp:inline distT="0" distB="0" distL="0" distR="0" wp14:anchorId="30607001" wp14:editId="7EB5B080">
            <wp:extent cx="6217920" cy="1311910"/>
            <wp:effectExtent l="0" t="0" r="0" b="2540"/>
            <wp:docPr id="10" name="Рисунок 10" descr="http://sinref.ru/000_uchebniki/01600geologia/002_injenernaia_geologia_platov/000/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sinref.ru/000_uchebniki/01600geologia/002_injenernaia_geologia_platov/000/img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7920" cy="1311910"/>
                    </a:xfrm>
                    <a:prstGeom prst="rect">
                      <a:avLst/>
                    </a:prstGeom>
                    <a:noFill/>
                    <a:ln>
                      <a:noFill/>
                    </a:ln>
                  </pic:spPr>
                </pic:pic>
              </a:graphicData>
            </a:graphic>
          </wp:inline>
        </w:drawing>
      </w:r>
    </w:p>
    <w:p w14:paraId="3626DF7B" w14:textId="77777777" w:rsidR="00F32621" w:rsidRPr="00F32621" w:rsidRDefault="00F32621" w:rsidP="00F32621">
      <w:pPr>
        <w:spacing w:after="0" w:line="240" w:lineRule="atLeast"/>
        <w:ind w:left="30"/>
        <w:rPr>
          <w:rFonts w:ascii="Arial" w:eastAsia="Times New Roman" w:hAnsi="Arial" w:cs="Arial"/>
          <w:color w:val="000000"/>
          <w:sz w:val="20"/>
          <w:szCs w:val="20"/>
          <w:lang w:eastAsia="ru-RU"/>
        </w:rPr>
      </w:pPr>
      <w:r w:rsidRPr="00F32621">
        <w:rPr>
          <w:rFonts w:ascii="Times New Roman" w:eastAsia="Times New Roman" w:hAnsi="Times New Roman" w:cs="Times New Roman"/>
          <w:b/>
          <w:bCs/>
          <w:color w:val="000000"/>
          <w:spacing w:val="15"/>
          <w:sz w:val="24"/>
          <w:szCs w:val="24"/>
          <w:lang w:eastAsia="ru-RU"/>
        </w:rPr>
        <w:t>Рис. 4. </w:t>
      </w:r>
      <w:r w:rsidRPr="00F32621">
        <w:rPr>
          <w:rFonts w:ascii="Times New Roman" w:eastAsia="Times New Roman" w:hAnsi="Times New Roman" w:cs="Times New Roman"/>
          <w:color w:val="000000"/>
          <w:sz w:val="24"/>
          <w:szCs w:val="24"/>
          <w:lang w:eastAsia="ru-RU"/>
        </w:rPr>
        <w:t>Складчатые дислокации: 1 — моноклиналь; 2 — флексура</w:t>
      </w:r>
    </w:p>
    <w:p w14:paraId="0C583CFD" w14:textId="77777777" w:rsidR="00F32621" w:rsidRPr="00F32621" w:rsidRDefault="00F32621" w:rsidP="00F32621">
      <w:pPr>
        <w:spacing w:after="0" w:line="240" w:lineRule="auto"/>
        <w:jc w:val="both"/>
        <w:rPr>
          <w:rFonts w:ascii="Arial" w:eastAsia="Times New Roman" w:hAnsi="Arial" w:cs="Arial"/>
          <w:color w:val="000000"/>
          <w:sz w:val="20"/>
          <w:szCs w:val="20"/>
          <w:lang w:eastAsia="ru-RU"/>
        </w:rPr>
      </w:pPr>
      <w:r w:rsidRPr="00F32621">
        <w:rPr>
          <w:rFonts w:ascii="Arial" w:eastAsia="Times New Roman" w:hAnsi="Arial" w:cs="Arial"/>
          <w:color w:val="000000"/>
          <w:sz w:val="20"/>
          <w:szCs w:val="20"/>
          <w:lang w:eastAsia="ru-RU"/>
        </w:rPr>
        <w:t> </w:t>
      </w:r>
    </w:p>
    <w:p w14:paraId="30287E71" w14:textId="77777777" w:rsidR="00F32621" w:rsidRPr="00F32621" w:rsidRDefault="00F32621" w:rsidP="00F32621">
      <w:pPr>
        <w:spacing w:after="0" w:line="240" w:lineRule="auto"/>
        <w:jc w:val="both"/>
        <w:rPr>
          <w:rFonts w:ascii="Arial" w:eastAsia="Times New Roman" w:hAnsi="Arial" w:cs="Arial"/>
          <w:color w:val="000000"/>
          <w:sz w:val="20"/>
          <w:szCs w:val="20"/>
          <w:lang w:eastAsia="ru-RU"/>
        </w:rPr>
      </w:pPr>
      <w:r w:rsidRPr="00F32621">
        <w:rPr>
          <w:rFonts w:ascii="Arial" w:eastAsia="Times New Roman" w:hAnsi="Arial" w:cs="Arial"/>
          <w:noProof/>
          <w:color w:val="000000"/>
          <w:sz w:val="20"/>
          <w:szCs w:val="20"/>
          <w:lang w:eastAsia="ru-RU"/>
        </w:rPr>
        <w:drawing>
          <wp:inline distT="0" distB="0" distL="0" distR="0" wp14:anchorId="1B410C0C" wp14:editId="2977F16B">
            <wp:extent cx="6249670" cy="1550670"/>
            <wp:effectExtent l="0" t="0" r="0" b="0"/>
            <wp:docPr id="9" name="Рисунок 9" descr="http://sinref.ru/000_uchebniki/01600geologia/002_injenernaia_geologia_platov/000/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http://sinref.ru/000_uchebniki/01600geologia/002_injenernaia_geologia_platov/000/img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49670" cy="1550670"/>
                    </a:xfrm>
                    <a:prstGeom prst="rect">
                      <a:avLst/>
                    </a:prstGeom>
                    <a:noFill/>
                    <a:ln>
                      <a:noFill/>
                    </a:ln>
                  </pic:spPr>
                </pic:pic>
              </a:graphicData>
            </a:graphic>
          </wp:inline>
        </w:drawing>
      </w:r>
    </w:p>
    <w:p w14:paraId="1C87884C" w14:textId="77777777" w:rsidR="00F32621" w:rsidRPr="00F32621" w:rsidRDefault="00F32621" w:rsidP="00F32621">
      <w:pPr>
        <w:spacing w:after="0" w:line="180" w:lineRule="atLeast"/>
        <w:ind w:left="30"/>
        <w:jc w:val="both"/>
        <w:rPr>
          <w:rFonts w:ascii="Arial" w:eastAsia="Times New Roman" w:hAnsi="Arial" w:cs="Arial"/>
          <w:color w:val="000000"/>
          <w:sz w:val="20"/>
          <w:szCs w:val="20"/>
          <w:lang w:eastAsia="ru-RU"/>
        </w:rPr>
      </w:pPr>
      <w:r w:rsidRPr="00F32621">
        <w:rPr>
          <w:rFonts w:ascii="Times New Roman" w:eastAsia="Times New Roman" w:hAnsi="Times New Roman" w:cs="Times New Roman"/>
          <w:b/>
          <w:bCs/>
          <w:color w:val="000000"/>
          <w:spacing w:val="15"/>
          <w:sz w:val="24"/>
          <w:szCs w:val="24"/>
          <w:lang w:eastAsia="ru-RU"/>
        </w:rPr>
        <w:t>Рис. 5. </w:t>
      </w:r>
      <w:r w:rsidRPr="00F32621">
        <w:rPr>
          <w:rFonts w:ascii="Times New Roman" w:eastAsia="Times New Roman" w:hAnsi="Times New Roman" w:cs="Times New Roman"/>
          <w:color w:val="000000"/>
          <w:sz w:val="24"/>
          <w:szCs w:val="24"/>
          <w:lang w:eastAsia="ru-RU"/>
        </w:rPr>
        <w:t>Складчатые дислокации:</w:t>
      </w:r>
    </w:p>
    <w:p w14:paraId="16849DE2" w14:textId="77777777" w:rsidR="00F32621" w:rsidRPr="00F32621" w:rsidRDefault="00F32621" w:rsidP="00F32621">
      <w:pPr>
        <w:spacing w:after="0" w:line="165" w:lineRule="atLeast"/>
        <w:ind w:left="30"/>
        <w:jc w:val="both"/>
        <w:rPr>
          <w:rFonts w:ascii="Arial" w:eastAsia="Times New Roman" w:hAnsi="Arial" w:cs="Arial"/>
          <w:color w:val="000000"/>
          <w:sz w:val="20"/>
          <w:szCs w:val="20"/>
          <w:lang w:eastAsia="ru-RU"/>
        </w:rPr>
      </w:pPr>
      <w:r w:rsidRPr="00F32621">
        <w:rPr>
          <w:rFonts w:ascii="Times New Roman" w:eastAsia="Times New Roman" w:hAnsi="Times New Roman" w:cs="Times New Roman"/>
          <w:color w:val="000000"/>
          <w:sz w:val="24"/>
          <w:szCs w:val="24"/>
          <w:lang w:eastAsia="ru-RU"/>
        </w:rPr>
        <w:t>1 — антиклиналь; 2 — синклиналь</w:t>
      </w:r>
    </w:p>
    <w:p w14:paraId="78A9AB82" w14:textId="77777777" w:rsidR="00F32621" w:rsidRPr="00F32621" w:rsidRDefault="00F32621" w:rsidP="00F32621">
      <w:pPr>
        <w:spacing w:after="0" w:line="180" w:lineRule="atLeast"/>
        <w:ind w:left="30"/>
        <w:jc w:val="both"/>
        <w:rPr>
          <w:rFonts w:ascii="Arial" w:eastAsia="Times New Roman" w:hAnsi="Arial" w:cs="Arial"/>
          <w:color w:val="000000"/>
          <w:sz w:val="20"/>
          <w:szCs w:val="20"/>
          <w:lang w:eastAsia="ru-RU"/>
        </w:rPr>
      </w:pPr>
      <w:r w:rsidRPr="00F32621">
        <w:rPr>
          <w:rFonts w:ascii="Times New Roman" w:eastAsia="Times New Roman" w:hAnsi="Times New Roman" w:cs="Times New Roman"/>
          <w:color w:val="000000"/>
          <w:spacing w:val="-15"/>
          <w:sz w:val="24"/>
          <w:szCs w:val="24"/>
          <w:lang w:eastAsia="ru-RU"/>
        </w:rPr>
        <w:t>24</w:t>
      </w:r>
    </w:p>
    <w:p w14:paraId="20259436" w14:textId="77777777" w:rsidR="00F32621" w:rsidRPr="00F32621" w:rsidRDefault="00F32621" w:rsidP="00F32621">
      <w:pPr>
        <w:spacing w:after="0" w:line="240" w:lineRule="auto"/>
        <w:jc w:val="both"/>
        <w:rPr>
          <w:rFonts w:ascii="Arial" w:eastAsia="Times New Roman" w:hAnsi="Arial" w:cs="Arial"/>
          <w:color w:val="000000"/>
          <w:sz w:val="20"/>
          <w:szCs w:val="20"/>
          <w:lang w:eastAsia="ru-RU"/>
        </w:rPr>
      </w:pPr>
      <w:r w:rsidRPr="00F32621">
        <w:rPr>
          <w:rFonts w:ascii="Times New Roman" w:eastAsia="Times New Roman" w:hAnsi="Times New Roman" w:cs="Times New Roman"/>
          <w:color w:val="000000"/>
          <w:sz w:val="24"/>
          <w:szCs w:val="24"/>
          <w:lang w:eastAsia="ru-RU"/>
        </w:rPr>
        <w:br/>
        <w:t> </w:t>
      </w:r>
    </w:p>
    <w:p w14:paraId="5CB3AA5E" w14:textId="77777777" w:rsidR="00F32621" w:rsidRPr="00F32621" w:rsidRDefault="00F32621" w:rsidP="00F32621">
      <w:pPr>
        <w:spacing w:after="0" w:line="240" w:lineRule="auto"/>
        <w:jc w:val="both"/>
        <w:rPr>
          <w:rFonts w:ascii="Arial" w:eastAsia="Times New Roman" w:hAnsi="Arial" w:cs="Arial"/>
          <w:color w:val="000000"/>
          <w:sz w:val="20"/>
          <w:szCs w:val="20"/>
          <w:lang w:eastAsia="ru-RU"/>
        </w:rPr>
      </w:pPr>
      <w:r w:rsidRPr="00F32621">
        <w:rPr>
          <w:rFonts w:ascii="Arial" w:eastAsia="Times New Roman" w:hAnsi="Arial" w:cs="Arial"/>
          <w:noProof/>
          <w:color w:val="000000"/>
          <w:sz w:val="20"/>
          <w:szCs w:val="20"/>
          <w:lang w:eastAsia="ru-RU"/>
        </w:rPr>
        <w:lastRenderedPageBreak/>
        <w:drawing>
          <wp:inline distT="0" distB="0" distL="0" distR="0" wp14:anchorId="79754D2A" wp14:editId="241E4669">
            <wp:extent cx="5001260" cy="5136515"/>
            <wp:effectExtent l="0" t="0" r="8890" b="6985"/>
            <wp:docPr id="8" name="Рисунок 8" descr="http://sinref.ru/000_uchebniki/01600geologia/002_injenernaia_geologia_platov/000/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http://sinref.ru/000_uchebniki/01600geologia/002_injenernaia_geologia_platov/000/img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1260" cy="5136515"/>
                    </a:xfrm>
                    <a:prstGeom prst="rect">
                      <a:avLst/>
                    </a:prstGeom>
                    <a:noFill/>
                    <a:ln>
                      <a:noFill/>
                    </a:ln>
                  </pic:spPr>
                </pic:pic>
              </a:graphicData>
            </a:graphic>
          </wp:inline>
        </w:drawing>
      </w:r>
    </w:p>
    <w:p w14:paraId="739BAE50" w14:textId="77777777" w:rsidR="00F32621" w:rsidRPr="00F32621" w:rsidRDefault="00F32621" w:rsidP="00F32621">
      <w:pPr>
        <w:spacing w:after="0" w:line="240" w:lineRule="auto"/>
        <w:jc w:val="both"/>
        <w:rPr>
          <w:rFonts w:ascii="Arial" w:eastAsia="Times New Roman" w:hAnsi="Arial" w:cs="Arial"/>
          <w:color w:val="000000"/>
          <w:sz w:val="20"/>
          <w:szCs w:val="20"/>
          <w:lang w:eastAsia="ru-RU"/>
        </w:rPr>
      </w:pPr>
      <w:r w:rsidRPr="00F32621">
        <w:rPr>
          <w:rFonts w:ascii="Times New Roman" w:eastAsia="Times New Roman" w:hAnsi="Times New Roman" w:cs="Times New Roman"/>
          <w:b/>
          <w:bCs/>
          <w:color w:val="000000"/>
          <w:spacing w:val="15"/>
          <w:sz w:val="24"/>
          <w:szCs w:val="24"/>
          <w:lang w:eastAsia="ru-RU"/>
        </w:rPr>
        <w:t>Рис. 6. </w:t>
      </w:r>
      <w:r w:rsidRPr="00F32621">
        <w:rPr>
          <w:rFonts w:ascii="Times New Roman" w:eastAsia="Times New Roman" w:hAnsi="Times New Roman" w:cs="Times New Roman"/>
          <w:color w:val="000000"/>
          <w:sz w:val="24"/>
          <w:szCs w:val="24"/>
          <w:lang w:eastAsia="ru-RU"/>
        </w:rPr>
        <w:t>Разрывные типы дислокаций</w:t>
      </w:r>
    </w:p>
    <w:p w14:paraId="367B2EEB"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2EC3D0F4"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2933E37A"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46AA9A0F"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19E50A04"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xml:space="preserve">ной (см. рис. 6). Грабен — это участок земной </w:t>
      </w:r>
      <w:proofErr w:type="spellStart"/>
      <w:r w:rsidRPr="00F32621">
        <w:rPr>
          <w:rFonts w:ascii="Times New Roman" w:eastAsia="Times New Roman" w:hAnsi="Times New Roman" w:cs="Times New Roman"/>
          <w:color w:val="000000"/>
          <w:sz w:val="27"/>
          <w:szCs w:val="27"/>
          <w:lang w:eastAsia="ru-RU"/>
        </w:rPr>
        <w:t>коры</w:t>
      </w:r>
      <w:proofErr w:type="spellEnd"/>
      <w:r w:rsidRPr="00F32621">
        <w:rPr>
          <w:rFonts w:ascii="Times New Roman" w:eastAsia="Times New Roman" w:hAnsi="Times New Roman" w:cs="Times New Roman"/>
          <w:color w:val="000000"/>
          <w:sz w:val="27"/>
          <w:szCs w:val="27"/>
          <w:lang w:eastAsia="ru-RU"/>
        </w:rPr>
        <w:t xml:space="preserve"> (подвижной), который опустился по отношению к двум неподвижным участкам в результате тектонического движения. Горст — обратное движе</w:t>
      </w:r>
      <w:r w:rsidRPr="00F32621">
        <w:rPr>
          <w:rFonts w:ascii="Times New Roman" w:eastAsia="Times New Roman" w:hAnsi="Times New Roman" w:cs="Times New Roman"/>
          <w:color w:val="000000"/>
          <w:sz w:val="27"/>
          <w:szCs w:val="27"/>
          <w:lang w:eastAsia="ru-RU"/>
        </w:rPr>
        <w:softHyphen/>
        <w:t>ние, подобно грабену (см. рис. 6). Сдвиг представляет собой раз</w:t>
      </w:r>
      <w:r w:rsidRPr="00F32621">
        <w:rPr>
          <w:rFonts w:ascii="Times New Roman" w:eastAsia="Times New Roman" w:hAnsi="Times New Roman" w:cs="Times New Roman"/>
          <w:color w:val="000000"/>
          <w:sz w:val="27"/>
          <w:szCs w:val="27"/>
          <w:lang w:eastAsia="ru-RU"/>
        </w:rPr>
        <w:softHyphen/>
        <w:t>рывное нарушение, в каждом происходит горизонтальное смеще</w:t>
      </w:r>
      <w:r w:rsidRPr="00F32621">
        <w:rPr>
          <w:rFonts w:ascii="Times New Roman" w:eastAsia="Times New Roman" w:hAnsi="Times New Roman" w:cs="Times New Roman"/>
          <w:color w:val="000000"/>
          <w:sz w:val="27"/>
          <w:szCs w:val="27"/>
          <w:lang w:eastAsia="ru-RU"/>
        </w:rPr>
        <w:softHyphen/>
        <w:t>ние горных пород по простиранию. Надвиг является обратным пе</w:t>
      </w:r>
      <w:r w:rsidRPr="00F32621">
        <w:rPr>
          <w:rFonts w:ascii="Times New Roman" w:eastAsia="Times New Roman" w:hAnsi="Times New Roman" w:cs="Times New Roman"/>
          <w:color w:val="000000"/>
          <w:sz w:val="27"/>
          <w:szCs w:val="27"/>
          <w:lang w:eastAsia="ru-RU"/>
        </w:rPr>
        <w:softHyphen/>
        <w:t>ремещением, подобно сдвигу (см. рис. 6).</w:t>
      </w:r>
      <w:r w:rsidRPr="00F32621">
        <w:rPr>
          <w:rFonts w:ascii="Times New Roman" w:eastAsia="Times New Roman" w:hAnsi="Times New Roman" w:cs="Times New Roman"/>
          <w:color w:val="000000"/>
          <w:sz w:val="27"/>
          <w:szCs w:val="27"/>
          <w:lang w:eastAsia="ru-RU"/>
        </w:rPr>
        <w:br/>
        <w:t>Значения данных о залегании горных пород. С инженерно-геоло</w:t>
      </w:r>
      <w:r w:rsidRPr="00F32621">
        <w:rPr>
          <w:rFonts w:ascii="Times New Roman" w:eastAsia="Times New Roman" w:hAnsi="Times New Roman" w:cs="Times New Roman"/>
          <w:color w:val="000000"/>
          <w:sz w:val="27"/>
          <w:szCs w:val="27"/>
          <w:lang w:eastAsia="ru-RU"/>
        </w:rPr>
        <w:softHyphen/>
        <w:t>гической точки зрения наиболее благоприятными местами строи</w:t>
      </w:r>
      <w:r w:rsidRPr="00F32621">
        <w:rPr>
          <w:rFonts w:ascii="Times New Roman" w:eastAsia="Times New Roman" w:hAnsi="Times New Roman" w:cs="Times New Roman"/>
          <w:color w:val="000000"/>
          <w:sz w:val="27"/>
          <w:szCs w:val="27"/>
          <w:lang w:eastAsia="ru-RU"/>
        </w:rPr>
        <w:softHyphen/>
        <w:t>тельства являются горизонтальное залегание горных пород, боль</w:t>
      </w:r>
      <w:r w:rsidRPr="00F32621">
        <w:rPr>
          <w:rFonts w:ascii="Times New Roman" w:eastAsia="Times New Roman" w:hAnsi="Times New Roman" w:cs="Times New Roman"/>
          <w:color w:val="000000"/>
          <w:sz w:val="27"/>
          <w:szCs w:val="27"/>
          <w:lang w:eastAsia="ru-RU"/>
        </w:rPr>
        <w:softHyphen/>
        <w:t>шая их мощность, однородность состава. Фундаменты зданий и сооружений располагаются в однородной грунтовой среде, созда</w:t>
      </w:r>
      <w:r w:rsidRPr="00F32621">
        <w:rPr>
          <w:rFonts w:ascii="Times New Roman" w:eastAsia="Times New Roman" w:hAnsi="Times New Roman" w:cs="Times New Roman"/>
          <w:color w:val="000000"/>
          <w:sz w:val="27"/>
          <w:szCs w:val="27"/>
          <w:lang w:eastAsia="ru-RU"/>
        </w:rPr>
        <w:softHyphen/>
        <w:t>стся равномерная сжимаемость слоев под весом сооружения, со</w:t>
      </w:r>
      <w:r w:rsidRPr="00F32621">
        <w:rPr>
          <w:rFonts w:ascii="Times New Roman" w:eastAsia="Times New Roman" w:hAnsi="Times New Roman" w:cs="Times New Roman"/>
          <w:color w:val="000000"/>
          <w:sz w:val="27"/>
          <w:szCs w:val="27"/>
          <w:lang w:eastAsia="ru-RU"/>
        </w:rPr>
        <w:softHyphen/>
        <w:t>здается наибольшая устойчивость их (рис. 7). Наличие дислокации резко изменяет и усложняет инженерно-геологические условия строительства — нарушается однородность грунтов основания</w:t>
      </w:r>
      <w:r w:rsidRPr="00F32621">
        <w:rPr>
          <w:rFonts w:ascii="Times New Roman" w:eastAsia="Times New Roman" w:hAnsi="Times New Roman" w:cs="Times New Roman"/>
          <w:color w:val="000000"/>
          <w:sz w:val="27"/>
          <w:szCs w:val="27"/>
          <w:lang w:eastAsia="ru-RU"/>
        </w:rPr>
        <w:br/>
        <w:t>25</w:t>
      </w:r>
    </w:p>
    <w:p w14:paraId="02BE09C2" w14:textId="729D78D8"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noProof/>
          <w:color w:val="000000"/>
          <w:sz w:val="27"/>
          <w:szCs w:val="27"/>
          <w:lang w:eastAsia="ru-RU"/>
        </w:rPr>
        <w:lastRenderedPageBreak/>
        <w:drawing>
          <wp:anchor distT="0" distB="0" distL="114300" distR="114300" simplePos="0" relativeHeight="251657216" behindDoc="0" locked="0" layoutInCell="1" allowOverlap="1" wp14:anchorId="387FF141" wp14:editId="47356557">
            <wp:simplePos x="0" y="0"/>
            <wp:positionH relativeFrom="column">
              <wp:posOffset>-575704</wp:posOffset>
            </wp:positionH>
            <wp:positionV relativeFrom="paragraph">
              <wp:posOffset>-663903</wp:posOffset>
            </wp:positionV>
            <wp:extent cx="6551930" cy="1637665"/>
            <wp:effectExtent l="0" t="0" r="0" b="0"/>
            <wp:wrapNone/>
            <wp:docPr id="7" name="Рисунок 7" descr="http://sinref.ru/000_uchebniki/01600geologia/002_injenernaia_geologia_platov/000/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descr="http://sinref.ru/000_uchebniki/01600geologia/002_injenernaia_geologia_platov/000/img9.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51930" cy="1637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2621">
        <w:rPr>
          <w:rFonts w:ascii="Times New Roman" w:eastAsia="Times New Roman" w:hAnsi="Times New Roman" w:cs="Times New Roman"/>
          <w:color w:val="000000"/>
          <w:sz w:val="27"/>
          <w:szCs w:val="27"/>
          <w:lang w:eastAsia="ru-RU"/>
        </w:rPr>
        <w:t> </w:t>
      </w:r>
    </w:p>
    <w:p w14:paraId="4F8903D5"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br/>
        <w:t> </w:t>
      </w:r>
    </w:p>
    <w:p w14:paraId="5664F09A" w14:textId="77777777" w:rsidR="00F32621" w:rsidRPr="00F32621" w:rsidRDefault="00F32621" w:rsidP="00F32621">
      <w:pPr>
        <w:spacing w:after="0" w:line="240" w:lineRule="auto"/>
        <w:rPr>
          <w:rFonts w:ascii="Times New Roman" w:eastAsia="Times New Roman" w:hAnsi="Times New Roman" w:cs="Times New Roman"/>
          <w:color w:val="000000"/>
          <w:sz w:val="27"/>
          <w:szCs w:val="27"/>
          <w:lang w:eastAsia="ru-RU"/>
        </w:rPr>
      </w:pPr>
      <w:r w:rsidRPr="00F32621">
        <w:rPr>
          <w:rFonts w:ascii="Times New Roman" w:eastAsia="Times New Roman" w:hAnsi="Times New Roman" w:cs="Times New Roman"/>
          <w:color w:val="000000"/>
          <w:sz w:val="27"/>
          <w:szCs w:val="27"/>
          <w:lang w:eastAsia="ru-RU"/>
        </w:rPr>
        <w:t> </w:t>
      </w:r>
    </w:p>
    <w:p w14:paraId="4A5FCDA8" w14:textId="485EA99B" w:rsidR="00F32621" w:rsidRPr="00231141" w:rsidRDefault="00F32621" w:rsidP="00F32621">
      <w:pPr>
        <w:pStyle w:val="Bodytext20"/>
        <w:spacing w:line="274" w:lineRule="exact"/>
        <w:rPr>
          <w:rFonts w:ascii="Times New Roman" w:hAnsi="Times New Roman" w:cs="Times New Roman"/>
        </w:rPr>
      </w:pPr>
      <w:r w:rsidRPr="00F32621">
        <w:rPr>
          <w:rFonts w:ascii="Times New Roman" w:eastAsia="Times New Roman" w:hAnsi="Times New Roman" w:cs="Times New Roman"/>
          <w:color w:val="000000"/>
          <w:sz w:val="27"/>
          <w:szCs w:val="27"/>
          <w:lang w:eastAsia="ru-RU"/>
        </w:rPr>
        <w:br/>
        <w:t>Рис. 7. Неблагоприятные (а) и благоприятные (б) условия строительства</w:t>
      </w:r>
      <w:r w:rsidRPr="00F32621">
        <w:rPr>
          <w:rFonts w:ascii="Times New Roman" w:eastAsia="Times New Roman" w:hAnsi="Times New Roman" w:cs="Times New Roman"/>
          <w:color w:val="000000"/>
          <w:sz w:val="27"/>
          <w:szCs w:val="27"/>
          <w:lang w:eastAsia="ru-RU"/>
        </w:rPr>
        <w:br/>
        <w:t>фундамента сооружений, образуются зоны дробления (разрывы), снижается прочность пород, по трещинам разрывов происходят смещения, нарушается режим подземных вод. Это вызывает нерав</w:t>
      </w:r>
      <w:r w:rsidRPr="00F32621">
        <w:rPr>
          <w:rFonts w:ascii="Times New Roman" w:eastAsia="Times New Roman" w:hAnsi="Times New Roman" w:cs="Times New Roman"/>
          <w:color w:val="000000"/>
          <w:sz w:val="27"/>
          <w:szCs w:val="27"/>
          <w:lang w:eastAsia="ru-RU"/>
        </w:rPr>
        <w:softHyphen/>
        <w:t>номерную сжимаемость грунтов и деформацию самого сооружения вследствие неравномерной осадки различных его частей (см. рис. 7).</w:t>
      </w:r>
      <w:r w:rsidRPr="00F32621">
        <w:rPr>
          <w:rFonts w:ascii="Times New Roman" w:eastAsia="Times New Roman" w:hAnsi="Times New Roman" w:cs="Times New Roman"/>
          <w:color w:val="000000"/>
          <w:sz w:val="27"/>
          <w:szCs w:val="27"/>
          <w:lang w:eastAsia="ru-RU"/>
        </w:rPr>
        <w:br/>
      </w:r>
    </w:p>
    <w:p w14:paraId="2E8C43E5" w14:textId="680EBB23"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044C3B74" w14:textId="561565C8"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0DEE8F56" w14:textId="13FD9C61"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5157851E" w14:textId="200EBC5A" w:rsidR="00231141" w:rsidRPr="00231141" w:rsidRDefault="00231141" w:rsidP="00231141">
      <w:pPr>
        <w:widowControl w:val="0"/>
        <w:autoSpaceDE w:val="0"/>
        <w:autoSpaceDN w:val="0"/>
        <w:adjustRightInd w:val="0"/>
        <w:spacing w:after="0" w:line="240" w:lineRule="auto"/>
        <w:jc w:val="center"/>
        <w:rPr>
          <w:rFonts w:ascii="Times New Roman" w:hAnsi="Times New Roman" w:cs="Times New Roman"/>
          <w:sz w:val="28"/>
          <w:szCs w:val="28"/>
        </w:rPr>
      </w:pPr>
      <w:r w:rsidRPr="00231141">
        <w:rPr>
          <w:rFonts w:ascii="Times New Roman" w:hAnsi="Times New Roman" w:cs="Times New Roman"/>
          <w:b/>
          <w:bCs/>
          <w:sz w:val="28"/>
          <w:szCs w:val="28"/>
        </w:rPr>
        <w:t xml:space="preserve">ПРАКТИЧЕСКАЯ РАБОТА </w:t>
      </w:r>
      <w:proofErr w:type="gramStart"/>
      <w:r w:rsidRPr="00231141">
        <w:rPr>
          <w:rFonts w:ascii="Times New Roman" w:hAnsi="Times New Roman" w:cs="Times New Roman"/>
          <w:b/>
          <w:bCs/>
          <w:sz w:val="28"/>
          <w:szCs w:val="28"/>
        </w:rPr>
        <w:t>№  3</w:t>
      </w:r>
      <w:proofErr w:type="gramEnd"/>
    </w:p>
    <w:p w14:paraId="259AAEAF" w14:textId="77777777" w:rsidR="00231141" w:rsidRPr="00231141" w:rsidRDefault="00231141" w:rsidP="00231141">
      <w:pPr>
        <w:widowControl w:val="0"/>
        <w:autoSpaceDE w:val="0"/>
        <w:autoSpaceDN w:val="0"/>
        <w:adjustRightInd w:val="0"/>
        <w:spacing w:after="0" w:line="175" w:lineRule="exact"/>
        <w:rPr>
          <w:rFonts w:ascii="Times New Roman" w:hAnsi="Times New Roman" w:cs="Times New Roman"/>
          <w:sz w:val="28"/>
          <w:szCs w:val="28"/>
        </w:rPr>
      </w:pPr>
    </w:p>
    <w:p w14:paraId="3A2C40CC" w14:textId="2B063A7C"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r w:rsidRPr="00231141">
        <w:rPr>
          <w:rFonts w:ascii="Times New Roman" w:hAnsi="Times New Roman" w:cs="Times New Roman"/>
          <w:b/>
          <w:bCs/>
          <w:sz w:val="28"/>
          <w:szCs w:val="28"/>
        </w:rPr>
        <w:t xml:space="preserve">Тема: </w:t>
      </w:r>
      <w:r w:rsidRPr="00231141">
        <w:rPr>
          <w:rFonts w:ascii="Times New Roman" w:hAnsi="Times New Roman" w:cs="Times New Roman"/>
        </w:rPr>
        <w:t>Изучение горных пород по образцам.</w:t>
      </w:r>
    </w:p>
    <w:p w14:paraId="0364E951" w14:textId="4EBEA80D"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0341E1AE" w14:textId="213B57D5" w:rsid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359C7AED" w14:textId="77777777" w:rsidR="00F32621" w:rsidRPr="00F32621" w:rsidRDefault="00F32621" w:rsidP="00F32621">
      <w:pPr>
        <w:spacing w:after="0" w:line="384" w:lineRule="auto"/>
        <w:ind w:firstLine="709"/>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Цель </w:t>
      </w:r>
      <w:proofErr w:type="gramStart"/>
      <w:r w:rsidRPr="00F32621">
        <w:rPr>
          <w:rFonts w:ascii="Times New Roman" w:eastAsiaTheme="minorEastAsia" w:hAnsi="Times New Roman" w:cs="Times New Roman"/>
          <w:i/>
          <w:sz w:val="28"/>
          <w:szCs w:val="28"/>
          <w:lang w:eastAsia="ru-RU"/>
        </w:rPr>
        <w:t>работы:</w:t>
      </w:r>
      <w:r w:rsidRPr="00F32621">
        <w:rPr>
          <w:rFonts w:ascii="Times New Roman" w:eastAsiaTheme="minorEastAsia" w:hAnsi="Times New Roman" w:cs="Times New Roman"/>
          <w:sz w:val="28"/>
          <w:szCs w:val="28"/>
          <w:lang w:eastAsia="ru-RU"/>
        </w:rPr>
        <w:t xml:space="preserve">  изучить</w:t>
      </w:r>
      <w:proofErr w:type="gramEnd"/>
      <w:r w:rsidRPr="00F32621">
        <w:rPr>
          <w:rFonts w:ascii="Times New Roman" w:eastAsiaTheme="minorEastAsia" w:hAnsi="Times New Roman" w:cs="Times New Roman"/>
          <w:sz w:val="28"/>
          <w:szCs w:val="28"/>
          <w:lang w:eastAsia="ru-RU"/>
        </w:rPr>
        <w:t xml:space="preserve"> по образцам основные горные породы. Определить их происхождение, структуру, текстуру и другие свойства. Научиться у</w:t>
      </w:r>
      <w:r w:rsidRPr="00F32621">
        <w:rPr>
          <w:rFonts w:ascii="Times New Roman" w:eastAsia="Calibri" w:hAnsi="Times New Roman" w:cs="Times New Roman"/>
          <w:sz w:val="28"/>
          <w:szCs w:val="28"/>
          <w:lang w:eastAsia="ru-RU"/>
        </w:rPr>
        <w:t>зна</w:t>
      </w:r>
      <w:r w:rsidRPr="00F32621">
        <w:rPr>
          <w:rFonts w:ascii="Times New Roman" w:eastAsiaTheme="minorEastAsia" w:hAnsi="Times New Roman" w:cs="Times New Roman"/>
          <w:sz w:val="28"/>
          <w:szCs w:val="28"/>
          <w:lang w:eastAsia="ru-RU"/>
        </w:rPr>
        <w:t>ва</w:t>
      </w:r>
      <w:r w:rsidRPr="00F32621">
        <w:rPr>
          <w:rFonts w:ascii="Times New Roman" w:eastAsia="Calibri" w:hAnsi="Times New Roman" w:cs="Times New Roman"/>
          <w:sz w:val="28"/>
          <w:szCs w:val="28"/>
          <w:lang w:eastAsia="ru-RU"/>
        </w:rPr>
        <w:t>ть основные природные каменные материалы, используемые в строительстве.</w:t>
      </w:r>
      <w:r w:rsidRPr="00F32621">
        <w:rPr>
          <w:rFonts w:ascii="Times New Roman" w:eastAsiaTheme="minorEastAsia" w:hAnsi="Times New Roman" w:cs="Times New Roman"/>
          <w:sz w:val="28"/>
          <w:szCs w:val="28"/>
          <w:lang w:eastAsia="ru-RU"/>
        </w:rPr>
        <w:t xml:space="preserve"> </w:t>
      </w:r>
    </w:p>
    <w:p w14:paraId="4F24A479" w14:textId="77777777" w:rsidR="00F32621" w:rsidRPr="00F32621" w:rsidRDefault="00F32621" w:rsidP="00F32621">
      <w:pPr>
        <w:spacing w:line="384" w:lineRule="auto"/>
        <w:ind w:firstLine="709"/>
        <w:jc w:val="both"/>
        <w:rPr>
          <w:rFonts w:ascii="Times New Roman" w:eastAsia="Calibri"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Материалы: </w:t>
      </w:r>
      <w:r w:rsidRPr="00F32621">
        <w:rPr>
          <w:rFonts w:ascii="Times New Roman" w:eastAsia="Calibri" w:hAnsi="Times New Roman" w:cs="Times New Roman"/>
          <w:sz w:val="28"/>
          <w:szCs w:val="28"/>
          <w:lang w:eastAsia="ru-RU"/>
        </w:rPr>
        <w:t>коллекции горных пород, лупа, игла, гидростатические весы.</w:t>
      </w:r>
    </w:p>
    <w:p w14:paraId="4BC68FA5" w14:textId="77777777" w:rsidR="00F32621" w:rsidRPr="00F32621" w:rsidRDefault="00F32621" w:rsidP="00F32621">
      <w:pPr>
        <w:spacing w:line="384" w:lineRule="auto"/>
        <w:ind w:firstLine="709"/>
        <w:jc w:val="center"/>
        <w:rPr>
          <w:rFonts w:ascii="Times New Roman" w:eastAsia="Calibri" w:hAnsi="Times New Roman" w:cs="Times New Roman"/>
          <w:i/>
          <w:sz w:val="28"/>
          <w:szCs w:val="28"/>
          <w:lang w:eastAsia="ru-RU"/>
        </w:rPr>
      </w:pPr>
      <w:r w:rsidRPr="00F32621">
        <w:rPr>
          <w:rFonts w:ascii="Times New Roman" w:eastAsia="Calibri" w:hAnsi="Times New Roman" w:cs="Times New Roman"/>
          <w:i/>
          <w:sz w:val="28"/>
          <w:szCs w:val="28"/>
          <w:lang w:eastAsia="ru-RU"/>
        </w:rPr>
        <w:t>ВВЕДЕНИЕ</w:t>
      </w:r>
    </w:p>
    <w:p w14:paraId="1B81970B" w14:textId="77777777" w:rsidR="00F32621" w:rsidRPr="00F32621" w:rsidRDefault="00F32621"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r w:rsidRPr="00F32621">
        <w:rPr>
          <w:rFonts w:ascii="Times New Roman" w:eastAsia="Times New Roman" w:hAnsi="Times New Roman" w:cs="Times New Roman"/>
          <w:b/>
          <w:bCs/>
          <w:i/>
          <w:sz w:val="28"/>
          <w:szCs w:val="28"/>
          <w:lang w:eastAsia="ru-RU"/>
        </w:rPr>
        <w:t>Горные породы,</w:t>
      </w:r>
      <w:r w:rsidRPr="00F32621">
        <w:rPr>
          <w:rFonts w:ascii="Times New Roman" w:eastAsia="Times New Roman" w:hAnsi="Times New Roman" w:cs="Times New Roman"/>
          <w:sz w:val="28"/>
          <w:szCs w:val="28"/>
          <w:lang w:eastAsia="ru-RU"/>
        </w:rPr>
        <w:t xml:space="preserve"> природные агрегаты минералов более или менее постоянного состава, образующие самостоятельные геологические тела, слагающие земную </w:t>
      </w:r>
      <w:proofErr w:type="spellStart"/>
      <w:r w:rsidRPr="00F32621">
        <w:rPr>
          <w:rFonts w:ascii="Times New Roman" w:eastAsia="Times New Roman" w:hAnsi="Times New Roman" w:cs="Times New Roman"/>
          <w:sz w:val="28"/>
          <w:szCs w:val="28"/>
          <w:lang w:eastAsia="ru-RU"/>
        </w:rPr>
        <w:t>кору</w:t>
      </w:r>
      <w:proofErr w:type="spellEnd"/>
      <w:r w:rsidRPr="00F32621">
        <w:rPr>
          <w:rFonts w:ascii="Times New Roman" w:eastAsia="Times New Roman" w:hAnsi="Times New Roman" w:cs="Times New Roman"/>
          <w:sz w:val="28"/>
          <w:szCs w:val="28"/>
          <w:lang w:eastAsia="ru-RU"/>
        </w:rPr>
        <w:t xml:space="preserve">. Термин "Г. п." впервые в современном смысле употребил (1798) русский минералог и химик В. М. Севергин. </w:t>
      </w:r>
    </w:p>
    <w:p w14:paraId="558C3C43" w14:textId="77777777" w:rsidR="00F32621" w:rsidRPr="00F32621" w:rsidRDefault="00F32621"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Г. п. представляют собой механические сочетания разных по составу минералов, в том числе и жидких. Процентное содержание минералов в Г. п. определяет её минеральный состав. Форма, размеры, взаимное расположение и ориентация минеральных зёрен или частиц Г. п. обусловливают её структуру и текстуру.</w:t>
      </w:r>
    </w:p>
    <w:p w14:paraId="7FF0CA2D" w14:textId="77777777" w:rsidR="00F32621" w:rsidRPr="00F32621" w:rsidRDefault="00F32621"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lastRenderedPageBreak/>
        <w:t xml:space="preserve">По происхождению Г. п. делятся на три группы: магматические (изверженные), осадочные и метаморфические. Магматические и метаморфические Г. п. слагают около 90% объёма земной </w:t>
      </w:r>
      <w:proofErr w:type="spellStart"/>
      <w:r w:rsidRPr="00F32621">
        <w:rPr>
          <w:rFonts w:ascii="Times New Roman" w:eastAsia="Times New Roman" w:hAnsi="Times New Roman" w:cs="Times New Roman"/>
          <w:sz w:val="28"/>
          <w:szCs w:val="28"/>
          <w:lang w:eastAsia="ru-RU"/>
        </w:rPr>
        <w:t>коры</w:t>
      </w:r>
      <w:proofErr w:type="spellEnd"/>
      <w:r w:rsidRPr="00F32621">
        <w:rPr>
          <w:rFonts w:ascii="Times New Roman" w:eastAsia="Times New Roman" w:hAnsi="Times New Roman" w:cs="Times New Roman"/>
          <w:sz w:val="28"/>
          <w:szCs w:val="28"/>
          <w:lang w:eastAsia="ru-RU"/>
        </w:rPr>
        <w:t>, остальные 10% приходятся на долю осадочных пород, однако последние занимают 75% площади земной поверхности.</w:t>
      </w:r>
    </w:p>
    <w:p w14:paraId="53891981" w14:textId="77777777" w:rsidR="00F32621" w:rsidRPr="00F32621" w:rsidRDefault="00A642D5"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hyperlink r:id="rId20" w:tooltip="Магматические горные породы" w:history="1">
        <w:r w:rsidR="00F32621" w:rsidRPr="00F32621">
          <w:rPr>
            <w:rFonts w:ascii="Times New Roman" w:eastAsia="Times New Roman" w:hAnsi="Times New Roman" w:cs="Times New Roman"/>
            <w:sz w:val="28"/>
            <w:szCs w:val="28"/>
            <w:u w:val="single"/>
            <w:lang w:eastAsia="ru-RU"/>
          </w:rPr>
          <w:t>Магматические горные породы</w:t>
        </w:r>
      </w:hyperlink>
      <w:r w:rsidR="00F32621" w:rsidRPr="00F32621">
        <w:rPr>
          <w:rFonts w:ascii="Times New Roman" w:eastAsia="Times New Roman" w:hAnsi="Times New Roman" w:cs="Times New Roman"/>
          <w:sz w:val="28"/>
          <w:szCs w:val="28"/>
          <w:lang w:eastAsia="ru-RU"/>
        </w:rPr>
        <w:t xml:space="preserve"> образуются в результате застывания магмы. В глубоких частях земной </w:t>
      </w:r>
      <w:proofErr w:type="spellStart"/>
      <w:r w:rsidR="00F32621" w:rsidRPr="00F32621">
        <w:rPr>
          <w:rFonts w:ascii="Times New Roman" w:eastAsia="Times New Roman" w:hAnsi="Times New Roman" w:cs="Times New Roman"/>
          <w:sz w:val="28"/>
          <w:szCs w:val="28"/>
          <w:lang w:eastAsia="ru-RU"/>
        </w:rPr>
        <w:t>коры</w:t>
      </w:r>
      <w:proofErr w:type="spellEnd"/>
      <w:r w:rsidR="00F32621" w:rsidRPr="00F32621">
        <w:rPr>
          <w:rFonts w:ascii="Times New Roman" w:eastAsia="Times New Roman" w:hAnsi="Times New Roman" w:cs="Times New Roman"/>
          <w:sz w:val="28"/>
          <w:szCs w:val="28"/>
          <w:lang w:eastAsia="ru-RU"/>
        </w:rPr>
        <w:t xml:space="preserve"> магма охлаждается медленно, хорошо </w:t>
      </w:r>
      <w:proofErr w:type="spellStart"/>
      <w:r w:rsidR="00F32621" w:rsidRPr="00F32621">
        <w:rPr>
          <w:rFonts w:ascii="Times New Roman" w:eastAsia="Times New Roman" w:hAnsi="Times New Roman" w:cs="Times New Roman"/>
          <w:sz w:val="28"/>
          <w:szCs w:val="28"/>
          <w:lang w:eastAsia="ru-RU"/>
        </w:rPr>
        <w:t>раскристаллизовывается</w:t>
      </w:r>
      <w:proofErr w:type="spellEnd"/>
      <w:r w:rsidR="00F32621" w:rsidRPr="00F32621">
        <w:rPr>
          <w:rFonts w:ascii="Times New Roman" w:eastAsia="Times New Roman" w:hAnsi="Times New Roman" w:cs="Times New Roman"/>
          <w:sz w:val="28"/>
          <w:szCs w:val="28"/>
          <w:lang w:eastAsia="ru-RU"/>
        </w:rPr>
        <w:t xml:space="preserve">, и из неё формируются кристаллические зернистые породы, называемые интрузивными (граниты, сиениты, диориты и др.). Эти породы залегают в земной </w:t>
      </w:r>
      <w:proofErr w:type="spellStart"/>
      <w:r w:rsidR="00F32621" w:rsidRPr="00F32621">
        <w:rPr>
          <w:rFonts w:ascii="Times New Roman" w:eastAsia="Times New Roman" w:hAnsi="Times New Roman" w:cs="Times New Roman"/>
          <w:sz w:val="28"/>
          <w:szCs w:val="28"/>
          <w:lang w:eastAsia="ru-RU"/>
        </w:rPr>
        <w:t>коре</w:t>
      </w:r>
      <w:proofErr w:type="spellEnd"/>
      <w:r w:rsidR="00F32621" w:rsidRPr="00F32621">
        <w:rPr>
          <w:rFonts w:ascii="Times New Roman" w:eastAsia="Times New Roman" w:hAnsi="Times New Roman" w:cs="Times New Roman"/>
          <w:sz w:val="28"/>
          <w:szCs w:val="28"/>
          <w:lang w:eastAsia="ru-RU"/>
        </w:rPr>
        <w:t xml:space="preserve"> в виде батолитов, штоков, лакколитов и др. тел. Магма, излившаяся на земную поверхность в виде лавы вулканов, остывает быстро (часть её может не </w:t>
      </w:r>
      <w:proofErr w:type="spellStart"/>
      <w:r w:rsidR="00F32621" w:rsidRPr="00F32621">
        <w:rPr>
          <w:rFonts w:ascii="Times New Roman" w:eastAsia="Times New Roman" w:hAnsi="Times New Roman" w:cs="Times New Roman"/>
          <w:sz w:val="28"/>
          <w:szCs w:val="28"/>
          <w:lang w:eastAsia="ru-RU"/>
        </w:rPr>
        <w:t>раскристаллизоваться</w:t>
      </w:r>
      <w:proofErr w:type="spellEnd"/>
      <w:r w:rsidR="00F32621" w:rsidRPr="00F32621">
        <w:rPr>
          <w:rFonts w:ascii="Times New Roman" w:eastAsia="Times New Roman" w:hAnsi="Times New Roman" w:cs="Times New Roman"/>
          <w:sz w:val="28"/>
          <w:szCs w:val="28"/>
          <w:lang w:eastAsia="ru-RU"/>
        </w:rPr>
        <w:t>, а затвердеть в виде вулканического стекла), образуя эффузивные, или излившиеся, Г. п. (базальты, андезиты, липариты и др.), а также вулканические туфы, представляющие собой сцементированные твёрдые продукты вулканических извержений (пепел, лапилли, вулканические бомбы и др.). Эффузивные породы часто залегают в виде лавовых потоков и покровов. Главными породообразующими минералами магматических Г. п. являются алюмосиликаты и силикаты (полевые шпаты, кварц, слюда и др.).</w:t>
      </w:r>
    </w:p>
    <w:p w14:paraId="4DA45F20" w14:textId="77777777" w:rsidR="00F32621" w:rsidRPr="00F32621" w:rsidRDefault="00F32621" w:rsidP="00F32621">
      <w:pPr>
        <w:spacing w:before="100" w:beforeAutospacing="1" w:after="100" w:afterAutospacing="1" w:line="360" w:lineRule="auto"/>
        <w:ind w:firstLine="709"/>
        <w:jc w:val="center"/>
        <w:rPr>
          <w:rFonts w:ascii="Times New Roman" w:eastAsia="Times New Roman" w:hAnsi="Times New Roman" w:cs="Times New Roman"/>
          <w:i/>
          <w:sz w:val="28"/>
          <w:szCs w:val="28"/>
          <w:lang w:eastAsia="ru-RU"/>
        </w:rPr>
      </w:pPr>
      <w:r w:rsidRPr="00F32621">
        <w:rPr>
          <w:rFonts w:ascii="Times New Roman" w:eastAsia="Times New Roman" w:hAnsi="Times New Roman" w:cs="Times New Roman"/>
          <w:i/>
          <w:sz w:val="28"/>
          <w:szCs w:val="28"/>
          <w:lang w:eastAsia="ru-RU"/>
        </w:rPr>
        <w:t>ХОД РАБОТЫ</w:t>
      </w:r>
    </w:p>
    <w:p w14:paraId="35E232BB" w14:textId="77777777" w:rsidR="00F32621" w:rsidRPr="00F32621" w:rsidRDefault="00F32621" w:rsidP="00F32621">
      <w:pPr>
        <w:spacing w:before="100" w:beforeAutospacing="1" w:after="100" w:afterAutospacing="1" w:line="360" w:lineRule="auto"/>
        <w:ind w:firstLine="709"/>
        <w:jc w:val="center"/>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Изучить 9 образцов горных пород магматического происхождения. Определить происхождение, структуру, текстуру и другие свойства.</w:t>
      </w:r>
    </w:p>
    <w:p w14:paraId="41C0FD2F"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32621">
        <w:rPr>
          <w:rFonts w:ascii="Times New Roman" w:eastAsia="Times New Roman" w:hAnsi="Times New Roman" w:cs="Times New Roman"/>
          <w:b/>
          <w:bCs/>
          <w:sz w:val="28"/>
          <w:szCs w:val="28"/>
          <w:lang w:eastAsia="ru-RU"/>
        </w:rPr>
        <w:t>Структура</w:t>
      </w:r>
      <w:r w:rsidRPr="00F32621">
        <w:rPr>
          <w:rFonts w:ascii="Times New Roman" w:eastAsia="Times New Roman" w:hAnsi="Times New Roman" w:cs="Times New Roman"/>
          <w:b/>
          <w:sz w:val="28"/>
          <w:szCs w:val="28"/>
          <w:lang w:eastAsia="ru-RU"/>
        </w:rPr>
        <w:t xml:space="preserve"> </w:t>
      </w:r>
      <w:r w:rsidRPr="00F32621">
        <w:rPr>
          <w:rFonts w:ascii="Times New Roman" w:eastAsia="Times New Roman" w:hAnsi="Times New Roman" w:cs="Times New Roman"/>
          <w:sz w:val="28"/>
          <w:szCs w:val="28"/>
          <w:lang w:eastAsia="ru-RU"/>
        </w:rPr>
        <w:t>— совокупность признаков горной породы, обусловленная степенью кристалличности, размерами и формой кристаллов, способом их сочетания между собой и со стеклом, а также внешними особенностями отдельных минеральных зёрен и их агрегатов.</w:t>
      </w:r>
    </w:p>
    <w:p w14:paraId="23BDD855"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lastRenderedPageBreak/>
        <w:t>Отдельными структурными элементами породы являются кристаллы или зерна округлой, призматической и других форм, микролиты, кристаллиты, стекла.</w:t>
      </w:r>
    </w:p>
    <w:p w14:paraId="4520E9B4"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i/>
          <w:sz w:val="28"/>
          <w:szCs w:val="28"/>
          <w:lang w:eastAsia="ru-RU"/>
        </w:rPr>
      </w:pPr>
      <w:r w:rsidRPr="00F32621">
        <w:rPr>
          <w:rFonts w:ascii="Times New Roman" w:eastAsia="Times New Roman" w:hAnsi="Times New Roman" w:cs="Times New Roman"/>
          <w:i/>
          <w:sz w:val="28"/>
          <w:szCs w:val="28"/>
          <w:lang w:eastAsia="ru-RU"/>
        </w:rPr>
        <w:t>Структура магматических пород может быть:</w:t>
      </w:r>
    </w:p>
    <w:p w14:paraId="1AB27A68"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Cs/>
          <w:sz w:val="28"/>
          <w:szCs w:val="28"/>
          <w:lang w:eastAsia="ru-RU"/>
        </w:rPr>
        <w:t>Полнокристаллической</w:t>
      </w:r>
      <w:r w:rsidRPr="00F32621">
        <w:rPr>
          <w:rFonts w:ascii="Times New Roman" w:eastAsia="Times New Roman" w:hAnsi="Times New Roman" w:cs="Times New Roman"/>
          <w:sz w:val="28"/>
          <w:szCs w:val="28"/>
          <w:lang w:eastAsia="ru-RU"/>
        </w:rPr>
        <w:t xml:space="preserve"> (в породе нет стекла, порода состоит из одних кристаллов);</w:t>
      </w:r>
    </w:p>
    <w:p w14:paraId="4C0E9D5B"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Cs/>
          <w:sz w:val="28"/>
          <w:szCs w:val="28"/>
          <w:lang w:eastAsia="ru-RU"/>
        </w:rPr>
        <w:t>Неполнокристаллической</w:t>
      </w:r>
      <w:r w:rsidRPr="00F32621">
        <w:rPr>
          <w:rFonts w:ascii="Times New Roman" w:eastAsia="Times New Roman" w:hAnsi="Times New Roman" w:cs="Times New Roman"/>
          <w:sz w:val="28"/>
          <w:szCs w:val="28"/>
          <w:lang w:eastAsia="ru-RU"/>
        </w:rPr>
        <w:t xml:space="preserve"> (имеются в породе кристаллы, вкрапления и стекло);</w:t>
      </w:r>
    </w:p>
    <w:p w14:paraId="67B78106"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Cs/>
          <w:sz w:val="28"/>
          <w:szCs w:val="28"/>
          <w:lang w:eastAsia="ru-RU"/>
        </w:rPr>
        <w:t>Стекловатой</w:t>
      </w:r>
      <w:r w:rsidRPr="00F32621">
        <w:rPr>
          <w:rFonts w:ascii="Times New Roman" w:eastAsia="Times New Roman" w:hAnsi="Times New Roman" w:cs="Times New Roman"/>
          <w:sz w:val="28"/>
          <w:szCs w:val="28"/>
          <w:lang w:eastAsia="ru-RU"/>
        </w:rPr>
        <w:t xml:space="preserve"> (преобладают в породе стекло).</w:t>
      </w:r>
    </w:p>
    <w:p w14:paraId="05DDC2A3"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b/>
          <w:sz w:val="28"/>
          <w:szCs w:val="28"/>
          <w:lang w:eastAsia="ru-RU"/>
        </w:rPr>
        <w:t xml:space="preserve">Текстура </w:t>
      </w:r>
      <w:r w:rsidRPr="00F32621">
        <w:rPr>
          <w:rFonts w:ascii="Times New Roman" w:eastAsia="Times New Roman" w:hAnsi="Times New Roman" w:cs="Times New Roman"/>
          <w:sz w:val="28"/>
          <w:szCs w:val="28"/>
          <w:lang w:eastAsia="ru-RU"/>
        </w:rPr>
        <w:t xml:space="preserve">– </w:t>
      </w:r>
      <w:r w:rsidRPr="00F32621">
        <w:rPr>
          <w:rFonts w:ascii="Times New Roman" w:eastAsiaTheme="minorEastAsia" w:hAnsi="Times New Roman" w:cs="Times New Roman"/>
          <w:sz w:val="28"/>
          <w:szCs w:val="28"/>
          <w:lang w:eastAsia="ru-RU"/>
        </w:rPr>
        <w:t xml:space="preserve">совокупность признаков строения горной породы, обусловленных ориентировкой и </w:t>
      </w:r>
      <w:proofErr w:type="gramStart"/>
      <w:r w:rsidRPr="00F32621">
        <w:rPr>
          <w:rFonts w:ascii="Times New Roman" w:eastAsiaTheme="minorEastAsia" w:hAnsi="Times New Roman" w:cs="Times New Roman"/>
          <w:sz w:val="28"/>
          <w:szCs w:val="28"/>
          <w:lang w:eastAsia="ru-RU"/>
        </w:rPr>
        <w:t>относительным расположением</w:t>
      </w:r>
      <w:proofErr w:type="gramEnd"/>
      <w:r w:rsidRPr="00F32621">
        <w:rPr>
          <w:rFonts w:ascii="Times New Roman" w:eastAsiaTheme="minorEastAsia" w:hAnsi="Times New Roman" w:cs="Times New Roman"/>
          <w:sz w:val="28"/>
          <w:szCs w:val="28"/>
          <w:lang w:eastAsia="ru-RU"/>
        </w:rPr>
        <w:t xml:space="preserve"> и распределением составных частей породы.</w:t>
      </w:r>
    </w:p>
    <w:p w14:paraId="27809992"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массивные</w:t>
      </w:r>
    </w:p>
    <w:p w14:paraId="0B902BEB"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полосчатые</w:t>
      </w:r>
    </w:p>
    <w:p w14:paraId="34F17A7D"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пористая</w:t>
      </w:r>
    </w:p>
    <w:p w14:paraId="2EF4D604"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 </w:t>
      </w:r>
      <w:proofErr w:type="spellStart"/>
      <w:r w:rsidRPr="00F32621">
        <w:rPr>
          <w:rFonts w:ascii="Times New Roman" w:eastAsia="Times New Roman" w:hAnsi="Times New Roman" w:cs="Times New Roman"/>
          <w:sz w:val="28"/>
          <w:szCs w:val="28"/>
          <w:lang w:eastAsia="ru-RU"/>
        </w:rPr>
        <w:t>шпировая</w:t>
      </w:r>
      <w:proofErr w:type="spellEnd"/>
    </w:p>
    <w:p w14:paraId="01C331AC"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шаровая</w:t>
      </w:r>
    </w:p>
    <w:p w14:paraId="38553B46"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ракушечная</w:t>
      </w:r>
    </w:p>
    <w:p w14:paraId="38CFB138"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-землистая</w:t>
      </w:r>
    </w:p>
    <w:p w14:paraId="12CE7216" w14:textId="77777777" w:rsidR="00F32621" w:rsidRPr="00F32621" w:rsidRDefault="00F32621" w:rsidP="00F32621">
      <w:pPr>
        <w:spacing w:before="100" w:beforeAutospacing="1" w:after="100" w:afterAutospacing="1" w:line="360" w:lineRule="auto"/>
        <w:rPr>
          <w:rFonts w:ascii="Times New Roman" w:eastAsia="Times New Roman" w:hAnsi="Times New Roman" w:cs="Times New Roman"/>
          <w:sz w:val="28"/>
          <w:szCs w:val="28"/>
          <w:lang w:eastAsia="ru-RU"/>
        </w:rPr>
      </w:pPr>
    </w:p>
    <w:p w14:paraId="14FB6713" w14:textId="77777777" w:rsidR="00F32621" w:rsidRPr="00F32621" w:rsidRDefault="00F32621" w:rsidP="00F32621">
      <w:pPr>
        <w:spacing w:before="100" w:beforeAutospacing="1" w:after="100" w:afterAutospacing="1" w:line="360" w:lineRule="auto"/>
        <w:ind w:firstLine="709"/>
        <w:jc w:val="right"/>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Таблица </w:t>
      </w:r>
    </w:p>
    <w:p w14:paraId="0BADF668" w14:textId="77777777" w:rsidR="00F32621" w:rsidRPr="00F32621" w:rsidRDefault="00F32621" w:rsidP="00F32621">
      <w:pPr>
        <w:spacing w:before="100" w:beforeAutospacing="1" w:after="100" w:afterAutospacing="1" w:line="360" w:lineRule="auto"/>
        <w:ind w:firstLine="709"/>
        <w:jc w:val="center"/>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Основные свойства горных пород магматического происхождения</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3192"/>
        <w:gridCol w:w="3192"/>
      </w:tblGrid>
      <w:tr w:rsidR="00F32621" w:rsidRPr="00F32621" w14:paraId="06585C19"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2BD2B798"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Происхождение пород</w:t>
            </w:r>
          </w:p>
        </w:tc>
        <w:tc>
          <w:tcPr>
            <w:tcW w:w="3192" w:type="dxa"/>
            <w:tcBorders>
              <w:top w:val="single" w:sz="4" w:space="0" w:color="auto"/>
              <w:left w:val="single" w:sz="4" w:space="0" w:color="auto"/>
              <w:bottom w:val="single" w:sz="4" w:space="0" w:color="auto"/>
              <w:right w:val="single" w:sz="4" w:space="0" w:color="auto"/>
            </w:tcBorders>
            <w:hideMark/>
          </w:tcPr>
          <w:p w14:paraId="4DDA0474"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Структура</w:t>
            </w:r>
          </w:p>
        </w:tc>
        <w:tc>
          <w:tcPr>
            <w:tcW w:w="3192" w:type="dxa"/>
            <w:tcBorders>
              <w:top w:val="single" w:sz="4" w:space="0" w:color="auto"/>
              <w:left w:val="single" w:sz="4" w:space="0" w:color="auto"/>
              <w:bottom w:val="single" w:sz="4" w:space="0" w:color="auto"/>
              <w:right w:val="single" w:sz="4" w:space="0" w:color="auto"/>
            </w:tcBorders>
            <w:hideMark/>
          </w:tcPr>
          <w:p w14:paraId="3FE9C5DC"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 xml:space="preserve">Текстура </w:t>
            </w:r>
          </w:p>
        </w:tc>
      </w:tr>
      <w:tr w:rsidR="00F32621" w:rsidRPr="00F32621" w14:paraId="1DB354DC"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06D1D007"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Магматические</w:t>
            </w:r>
          </w:p>
          <w:p w14:paraId="3A263EB6"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(образуется при застывании магмы в глубине земли)</w:t>
            </w:r>
          </w:p>
        </w:tc>
        <w:tc>
          <w:tcPr>
            <w:tcW w:w="3192" w:type="dxa"/>
            <w:tcBorders>
              <w:top w:val="single" w:sz="4" w:space="0" w:color="auto"/>
              <w:left w:val="single" w:sz="4" w:space="0" w:color="auto"/>
              <w:bottom w:val="single" w:sz="4" w:space="0" w:color="auto"/>
              <w:right w:val="single" w:sz="4" w:space="0" w:color="auto"/>
            </w:tcBorders>
            <w:hideMark/>
          </w:tcPr>
          <w:p w14:paraId="68409F5C"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 xml:space="preserve">Кристаллически-зернистая; </w:t>
            </w:r>
            <w:proofErr w:type="spellStart"/>
            <w:r w:rsidRPr="00F32621">
              <w:rPr>
                <w:rFonts w:ascii="Times New Roman" w:eastAsiaTheme="minorEastAsia" w:hAnsi="Times New Roman" w:cs="Times New Roman"/>
                <w:i/>
                <w:color w:val="808080" w:themeColor="background1" w:themeShade="80"/>
                <w:sz w:val="28"/>
                <w:szCs w:val="28"/>
                <w:lang w:eastAsia="ru-RU"/>
              </w:rPr>
              <w:t>парфировая</w:t>
            </w:r>
            <w:proofErr w:type="spellEnd"/>
            <w:r w:rsidRPr="00F32621">
              <w:rPr>
                <w:rFonts w:ascii="Times New Roman" w:eastAsiaTheme="minorEastAsia" w:hAnsi="Times New Roman" w:cs="Times New Roman"/>
                <w:i/>
                <w:color w:val="808080" w:themeColor="background1" w:themeShade="80"/>
                <w:sz w:val="28"/>
                <w:szCs w:val="28"/>
                <w:lang w:eastAsia="ru-RU"/>
              </w:rPr>
              <w:t xml:space="preserve">; пегматитовая; стекловатая; </w:t>
            </w:r>
            <w:proofErr w:type="spellStart"/>
            <w:r w:rsidRPr="00F32621">
              <w:rPr>
                <w:rFonts w:ascii="Times New Roman" w:eastAsiaTheme="minorEastAsia" w:hAnsi="Times New Roman" w:cs="Times New Roman"/>
                <w:i/>
                <w:color w:val="808080" w:themeColor="background1" w:themeShade="80"/>
                <w:sz w:val="28"/>
                <w:szCs w:val="28"/>
                <w:lang w:eastAsia="ru-RU"/>
              </w:rPr>
              <w:t>пиропластическая</w:t>
            </w:r>
            <w:proofErr w:type="spellEnd"/>
          </w:p>
        </w:tc>
        <w:tc>
          <w:tcPr>
            <w:tcW w:w="3192" w:type="dxa"/>
            <w:tcBorders>
              <w:top w:val="single" w:sz="4" w:space="0" w:color="auto"/>
              <w:left w:val="single" w:sz="4" w:space="0" w:color="auto"/>
              <w:bottom w:val="single" w:sz="4" w:space="0" w:color="auto"/>
              <w:right w:val="single" w:sz="4" w:space="0" w:color="auto"/>
            </w:tcBorders>
            <w:hideMark/>
          </w:tcPr>
          <w:p w14:paraId="122E850F"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 xml:space="preserve">Массивная; пористая; флюидная; </w:t>
            </w:r>
            <w:proofErr w:type="spellStart"/>
            <w:r w:rsidRPr="00F32621">
              <w:rPr>
                <w:rFonts w:ascii="Times New Roman" w:eastAsiaTheme="minorEastAsia" w:hAnsi="Times New Roman" w:cs="Times New Roman"/>
                <w:i/>
                <w:color w:val="808080" w:themeColor="background1" w:themeShade="80"/>
                <w:sz w:val="28"/>
                <w:szCs w:val="28"/>
                <w:lang w:eastAsia="ru-RU"/>
              </w:rPr>
              <w:t>минделекаменная</w:t>
            </w:r>
            <w:proofErr w:type="spellEnd"/>
            <w:r w:rsidRPr="00F32621">
              <w:rPr>
                <w:rFonts w:ascii="Times New Roman" w:eastAsiaTheme="minorEastAsia" w:hAnsi="Times New Roman" w:cs="Times New Roman"/>
                <w:i/>
                <w:color w:val="808080" w:themeColor="background1" w:themeShade="80"/>
                <w:sz w:val="28"/>
                <w:szCs w:val="28"/>
                <w:lang w:eastAsia="ru-RU"/>
              </w:rPr>
              <w:t>.</w:t>
            </w:r>
          </w:p>
        </w:tc>
      </w:tr>
      <w:tr w:rsidR="00F32621" w:rsidRPr="00F32621" w14:paraId="4490F458"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03CB4F8C"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lastRenderedPageBreak/>
              <w:t>Магматическое</w:t>
            </w:r>
          </w:p>
          <w:p w14:paraId="29B7563F"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апатит</w:t>
            </w:r>
          </w:p>
        </w:tc>
        <w:tc>
          <w:tcPr>
            <w:tcW w:w="3192" w:type="dxa"/>
            <w:tcBorders>
              <w:top w:val="single" w:sz="4" w:space="0" w:color="auto"/>
              <w:left w:val="single" w:sz="4" w:space="0" w:color="auto"/>
              <w:bottom w:val="single" w:sz="4" w:space="0" w:color="auto"/>
              <w:right w:val="single" w:sz="4" w:space="0" w:color="auto"/>
            </w:tcBorders>
            <w:hideMark/>
          </w:tcPr>
          <w:p w14:paraId="7974850D"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Волокнистая, лучистая, шаровидная.</w:t>
            </w:r>
          </w:p>
        </w:tc>
        <w:tc>
          <w:tcPr>
            <w:tcW w:w="3192" w:type="dxa"/>
            <w:tcBorders>
              <w:top w:val="single" w:sz="4" w:space="0" w:color="auto"/>
              <w:left w:val="single" w:sz="4" w:space="0" w:color="auto"/>
              <w:bottom w:val="single" w:sz="4" w:space="0" w:color="auto"/>
              <w:right w:val="single" w:sz="4" w:space="0" w:color="auto"/>
            </w:tcBorders>
            <w:hideMark/>
          </w:tcPr>
          <w:p w14:paraId="06213F95"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shd w:val="clear" w:color="auto" w:fill="FFFFFF"/>
                <w:lang w:eastAsia="ru-RU"/>
              </w:rPr>
              <w:t> </w:t>
            </w:r>
            <w:r w:rsidRPr="00F32621">
              <w:rPr>
                <w:rFonts w:ascii="Times New Roman" w:eastAsiaTheme="minorEastAsia" w:hAnsi="Times New Roman" w:cs="Times New Roman"/>
                <w:i/>
                <w:color w:val="808080" w:themeColor="background1" w:themeShade="80"/>
                <w:sz w:val="28"/>
                <w:szCs w:val="28"/>
                <w:lang w:eastAsia="ru-RU"/>
              </w:rPr>
              <w:t>П</w:t>
            </w:r>
            <w:r w:rsidRPr="00F32621">
              <w:rPr>
                <w:rFonts w:ascii="Times New Roman" w:eastAsiaTheme="minorEastAsia" w:hAnsi="Times New Roman" w:cs="Times New Roman"/>
                <w:i/>
                <w:color w:val="808080" w:themeColor="background1" w:themeShade="80"/>
                <w:sz w:val="28"/>
                <w:szCs w:val="28"/>
                <w:shd w:val="clear" w:color="auto" w:fill="FFFFFF"/>
                <w:lang w:eastAsia="ru-RU"/>
              </w:rPr>
              <w:t>олосчатая, массивная, пятнистая.</w:t>
            </w:r>
          </w:p>
        </w:tc>
      </w:tr>
      <w:tr w:rsidR="00F32621" w:rsidRPr="00F32621" w14:paraId="5816F456"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07FABD2C"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 xml:space="preserve">Магматическое </w:t>
            </w:r>
          </w:p>
          <w:p w14:paraId="3937F55C"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color w:val="808080" w:themeColor="background1" w:themeShade="80"/>
                <w:sz w:val="28"/>
                <w:szCs w:val="28"/>
                <w:lang w:eastAsia="ru-RU"/>
              </w:rPr>
            </w:pPr>
            <w:proofErr w:type="spellStart"/>
            <w:r w:rsidRPr="00F32621">
              <w:rPr>
                <w:rFonts w:ascii="Times New Roman" w:eastAsiaTheme="minorEastAsia" w:hAnsi="Times New Roman" w:cs="Times New Roman"/>
                <w:i/>
                <w:color w:val="808080" w:themeColor="background1" w:themeShade="80"/>
                <w:sz w:val="28"/>
                <w:szCs w:val="28"/>
                <w:lang w:eastAsia="ru-RU"/>
              </w:rPr>
              <w:t>габро</w:t>
            </w:r>
            <w:proofErr w:type="spellEnd"/>
          </w:p>
        </w:tc>
        <w:tc>
          <w:tcPr>
            <w:tcW w:w="3192" w:type="dxa"/>
            <w:tcBorders>
              <w:top w:val="single" w:sz="4" w:space="0" w:color="auto"/>
              <w:left w:val="single" w:sz="4" w:space="0" w:color="auto"/>
              <w:bottom w:val="single" w:sz="4" w:space="0" w:color="auto"/>
              <w:right w:val="single" w:sz="4" w:space="0" w:color="auto"/>
            </w:tcBorders>
            <w:hideMark/>
          </w:tcPr>
          <w:p w14:paraId="32CCA2FD"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Кристаллическая, крупнозерниста.</w:t>
            </w:r>
          </w:p>
        </w:tc>
        <w:tc>
          <w:tcPr>
            <w:tcW w:w="3192" w:type="dxa"/>
            <w:tcBorders>
              <w:top w:val="single" w:sz="4" w:space="0" w:color="auto"/>
              <w:left w:val="single" w:sz="4" w:space="0" w:color="auto"/>
              <w:bottom w:val="single" w:sz="4" w:space="0" w:color="auto"/>
              <w:right w:val="single" w:sz="4" w:space="0" w:color="auto"/>
            </w:tcBorders>
            <w:hideMark/>
          </w:tcPr>
          <w:p w14:paraId="6F959235"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 xml:space="preserve">Массивная </w:t>
            </w:r>
          </w:p>
        </w:tc>
      </w:tr>
      <w:tr w:rsidR="00F32621" w:rsidRPr="00F32621" w14:paraId="13BCC1E4" w14:textId="77777777" w:rsidTr="000717C2">
        <w:tc>
          <w:tcPr>
            <w:tcW w:w="3192" w:type="dxa"/>
            <w:tcBorders>
              <w:top w:val="single" w:sz="4" w:space="0" w:color="auto"/>
              <w:left w:val="single" w:sz="4" w:space="0" w:color="auto"/>
              <w:bottom w:val="single" w:sz="4" w:space="0" w:color="auto"/>
              <w:right w:val="single" w:sz="4" w:space="0" w:color="auto"/>
            </w:tcBorders>
          </w:tcPr>
          <w:p w14:paraId="03A87577"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 xml:space="preserve">Магматическое </w:t>
            </w:r>
          </w:p>
          <w:p w14:paraId="70AF111F"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белый гранит</w:t>
            </w:r>
          </w:p>
          <w:p w14:paraId="0730C9A0" w14:textId="77777777" w:rsidR="00F32621" w:rsidRPr="00F32621" w:rsidRDefault="00F32621" w:rsidP="00F32621">
            <w:pPr>
              <w:ind w:left="360"/>
              <w:rPr>
                <w:rFonts w:ascii="Times New Roman" w:eastAsiaTheme="minorEastAsia" w:hAnsi="Times New Roman" w:cs="Times New Roman"/>
                <w:i/>
                <w:color w:val="808080" w:themeColor="background1" w:themeShade="80"/>
                <w:sz w:val="28"/>
                <w:szCs w:val="28"/>
                <w:lang w:eastAsia="ru-RU"/>
              </w:rPr>
            </w:pPr>
          </w:p>
        </w:tc>
        <w:tc>
          <w:tcPr>
            <w:tcW w:w="3192" w:type="dxa"/>
            <w:tcBorders>
              <w:top w:val="single" w:sz="4" w:space="0" w:color="auto"/>
              <w:left w:val="single" w:sz="4" w:space="0" w:color="auto"/>
              <w:bottom w:val="single" w:sz="4" w:space="0" w:color="auto"/>
              <w:right w:val="single" w:sz="4" w:space="0" w:color="auto"/>
            </w:tcBorders>
            <w:hideMark/>
          </w:tcPr>
          <w:p w14:paraId="75B3C03C"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proofErr w:type="gramStart"/>
            <w:r w:rsidRPr="00F32621">
              <w:rPr>
                <w:rFonts w:ascii="Times New Roman" w:eastAsiaTheme="minorEastAsia" w:hAnsi="Times New Roman" w:cs="Times New Roman"/>
                <w:i/>
                <w:color w:val="808080" w:themeColor="background1" w:themeShade="80"/>
                <w:sz w:val="28"/>
                <w:szCs w:val="28"/>
                <w:lang w:eastAsia="ru-RU"/>
              </w:rPr>
              <w:t>Кристаллическая ,</w:t>
            </w:r>
            <w:proofErr w:type="gramEnd"/>
            <w:r w:rsidRPr="00F32621">
              <w:rPr>
                <w:rFonts w:ascii="Times New Roman" w:eastAsiaTheme="minorEastAsia" w:hAnsi="Times New Roman" w:cs="Times New Roman"/>
                <w:i/>
                <w:color w:val="808080" w:themeColor="background1" w:themeShade="80"/>
                <w:sz w:val="28"/>
                <w:szCs w:val="28"/>
                <w:lang w:eastAsia="ru-RU"/>
              </w:rPr>
              <w:t xml:space="preserve"> средне- крупнозернистая</w:t>
            </w:r>
          </w:p>
        </w:tc>
        <w:tc>
          <w:tcPr>
            <w:tcW w:w="3192" w:type="dxa"/>
            <w:tcBorders>
              <w:top w:val="single" w:sz="4" w:space="0" w:color="auto"/>
              <w:left w:val="single" w:sz="4" w:space="0" w:color="auto"/>
              <w:bottom w:val="single" w:sz="4" w:space="0" w:color="auto"/>
              <w:right w:val="single" w:sz="4" w:space="0" w:color="auto"/>
            </w:tcBorders>
            <w:hideMark/>
          </w:tcPr>
          <w:p w14:paraId="0BE2B815" w14:textId="77777777" w:rsidR="00F32621" w:rsidRPr="00F32621" w:rsidRDefault="00F32621" w:rsidP="00F32621">
            <w:pPr>
              <w:rPr>
                <w:rFonts w:ascii="Times New Roman" w:eastAsiaTheme="minorEastAsia" w:hAnsi="Times New Roman" w:cs="Times New Roman"/>
                <w:i/>
                <w:color w:val="808080" w:themeColor="background1" w:themeShade="80"/>
                <w:sz w:val="28"/>
                <w:szCs w:val="28"/>
                <w:lang w:eastAsia="ru-RU"/>
              </w:rPr>
            </w:pPr>
            <w:r w:rsidRPr="00F32621">
              <w:rPr>
                <w:rFonts w:ascii="Times New Roman" w:eastAsiaTheme="minorEastAsia" w:hAnsi="Times New Roman" w:cs="Times New Roman"/>
                <w:i/>
                <w:color w:val="808080" w:themeColor="background1" w:themeShade="80"/>
                <w:sz w:val="28"/>
                <w:szCs w:val="28"/>
                <w:lang w:eastAsia="ru-RU"/>
              </w:rPr>
              <w:t>Массивная, редко пятнистая</w:t>
            </w:r>
          </w:p>
        </w:tc>
      </w:tr>
    </w:tbl>
    <w:p w14:paraId="4340F68C" w14:textId="77777777" w:rsidR="00F32621" w:rsidRPr="00F32621" w:rsidRDefault="00F32621" w:rsidP="00F32621">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E24C15A" w14:textId="77777777" w:rsidR="00F32621" w:rsidRPr="00F32621" w:rsidRDefault="00A642D5"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hyperlink r:id="rId21" w:tooltip="Осадочные горные породы" w:history="1">
        <w:r w:rsidR="00F32621" w:rsidRPr="00F32621">
          <w:rPr>
            <w:rFonts w:ascii="Times New Roman" w:eastAsia="Times New Roman" w:hAnsi="Times New Roman" w:cs="Times New Roman"/>
            <w:sz w:val="28"/>
            <w:szCs w:val="28"/>
            <w:u w:val="single"/>
            <w:lang w:eastAsia="ru-RU"/>
          </w:rPr>
          <w:t>Осадочные горные породы</w:t>
        </w:r>
      </w:hyperlink>
      <w:r w:rsidR="00F32621" w:rsidRPr="00F32621">
        <w:rPr>
          <w:rFonts w:ascii="Times New Roman" w:eastAsia="Times New Roman" w:hAnsi="Times New Roman" w:cs="Times New Roman"/>
          <w:sz w:val="28"/>
          <w:szCs w:val="28"/>
          <w:lang w:eastAsia="ru-RU"/>
        </w:rPr>
        <w:t xml:space="preserve"> образуются на земной поверхности и вблизи неё в условиях относительно низких температур и давлений в результате преобразования морских и континентальных осадков. По способу своего образования осадочные породы подразделяются на три основные генетические группы: обломочные породы (брекчии, конгломераты, пески, алевриты) — грубые продукты преимущественно механического разрушения материнских пород, обычно наследующие наиболее устойчивые минеральные ассоциации последних; глинистые породы — дисперсные продукты глубокого химического преобразования силикатных и алюмосиликатных минералов материнских пород, перешедшие в новые минеральные виды; хемогенные, </w:t>
      </w:r>
      <w:proofErr w:type="spellStart"/>
      <w:r w:rsidR="00F32621" w:rsidRPr="00F32621">
        <w:rPr>
          <w:rFonts w:ascii="Times New Roman" w:eastAsia="Times New Roman" w:hAnsi="Times New Roman" w:cs="Times New Roman"/>
          <w:sz w:val="28"/>
          <w:szCs w:val="28"/>
          <w:lang w:eastAsia="ru-RU"/>
        </w:rPr>
        <w:t>биохемогенные</w:t>
      </w:r>
      <w:proofErr w:type="spellEnd"/>
      <w:r w:rsidR="00F32621" w:rsidRPr="00F32621">
        <w:rPr>
          <w:rFonts w:ascii="Times New Roman" w:eastAsia="Times New Roman" w:hAnsi="Times New Roman" w:cs="Times New Roman"/>
          <w:sz w:val="28"/>
          <w:szCs w:val="28"/>
          <w:lang w:eastAsia="ru-RU"/>
        </w:rPr>
        <w:t xml:space="preserve"> и органогенные породы — продукты непосредственного осаждения из растворов (например, соли), при участии организмов (например, кремнистые породы), накопления органических вещества (например, угли) или продукты жизнедеятельности организмов (например, органогенные известняки). Промежуточное положение между осадочными и вулканическими породами занимает группа эффузивно-осадочных пород. Между основными группами осадочных пород наблюдаются взаимные переходы, возникающие в результате смешения материала разного генезиса. Характерной особенностью осадочных Г. п., связанной с условиями образования, является их слоистость и залегание в виде более или менее правильных пластов.</w:t>
      </w:r>
    </w:p>
    <w:p w14:paraId="3878E452" w14:textId="77777777" w:rsidR="00F32621" w:rsidRPr="00F32621" w:rsidRDefault="00F32621"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lastRenderedPageBreak/>
        <w:t>Изучить 9 образцов горных пород различного происхождения. Определить происхождение, структуру, текстуру и другие свойства.</w:t>
      </w:r>
    </w:p>
    <w:p w14:paraId="10DBFFB9"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32621">
        <w:rPr>
          <w:rFonts w:ascii="Times New Roman" w:eastAsia="Times New Roman" w:hAnsi="Times New Roman" w:cs="Times New Roman"/>
          <w:b/>
          <w:bCs/>
          <w:sz w:val="28"/>
          <w:szCs w:val="28"/>
          <w:lang w:eastAsia="ru-RU"/>
        </w:rPr>
        <w:t>Структура</w:t>
      </w:r>
      <w:r w:rsidRPr="00F32621">
        <w:rPr>
          <w:rFonts w:ascii="Times New Roman" w:eastAsia="Times New Roman" w:hAnsi="Times New Roman" w:cs="Times New Roman"/>
          <w:b/>
          <w:sz w:val="28"/>
          <w:szCs w:val="28"/>
          <w:lang w:eastAsia="ru-RU"/>
        </w:rPr>
        <w:t xml:space="preserve"> </w:t>
      </w:r>
      <w:r w:rsidRPr="00F32621">
        <w:rPr>
          <w:rFonts w:ascii="Times New Roman" w:eastAsia="Times New Roman" w:hAnsi="Times New Roman" w:cs="Times New Roman"/>
          <w:sz w:val="28"/>
          <w:szCs w:val="28"/>
          <w:lang w:eastAsia="ru-RU"/>
        </w:rPr>
        <w:t>— совокупность признаков горной породы, обусловленная степенью кристалличности, размерами и формой кристаллов, способом их сочетания между собой и со стеклом, а также внешними особенностями отдельных минеральных зёрен и их агрегатов.</w:t>
      </w:r>
    </w:p>
    <w:p w14:paraId="62EE1F31"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Отдельными структурными элементами породы являются кристаллы или зерна округлой, призматической и других форм, микролиты, кристаллиты, стекла.</w:t>
      </w:r>
    </w:p>
    <w:p w14:paraId="642F8379"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i/>
          <w:sz w:val="28"/>
          <w:szCs w:val="28"/>
          <w:lang w:eastAsia="ru-RU"/>
        </w:rPr>
      </w:pPr>
      <w:r w:rsidRPr="00F32621">
        <w:rPr>
          <w:rFonts w:ascii="Times New Roman" w:eastAsia="Times New Roman" w:hAnsi="Times New Roman" w:cs="Times New Roman"/>
          <w:i/>
          <w:sz w:val="28"/>
          <w:szCs w:val="28"/>
          <w:lang w:eastAsia="ru-RU"/>
        </w:rPr>
        <w:t>Структура осадочных пород может быть:</w:t>
      </w:r>
    </w:p>
    <w:p w14:paraId="0DD3AFA6"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1. </w:t>
      </w:r>
      <w:proofErr w:type="spellStart"/>
      <w:r w:rsidRPr="00F32621">
        <w:rPr>
          <w:rFonts w:ascii="Times New Roman" w:eastAsiaTheme="minorEastAsia" w:hAnsi="Times New Roman" w:cs="Times New Roman"/>
          <w:b/>
          <w:bCs/>
          <w:sz w:val="28"/>
          <w:szCs w:val="28"/>
          <w:lang w:eastAsia="ru-RU"/>
        </w:rPr>
        <w:t>Цельноскелетные</w:t>
      </w:r>
      <w:proofErr w:type="spellEnd"/>
      <w:r w:rsidRPr="00F32621">
        <w:rPr>
          <w:rFonts w:ascii="Times New Roman" w:eastAsiaTheme="minorEastAsia" w:hAnsi="Times New Roman" w:cs="Times New Roman"/>
          <w:b/>
          <w:bCs/>
          <w:sz w:val="28"/>
          <w:szCs w:val="28"/>
          <w:lang w:eastAsia="ru-RU"/>
        </w:rPr>
        <w:t xml:space="preserve"> </w:t>
      </w:r>
      <w:proofErr w:type="spellStart"/>
      <w:r w:rsidRPr="00F32621">
        <w:rPr>
          <w:rFonts w:ascii="Times New Roman" w:eastAsiaTheme="minorEastAsia" w:hAnsi="Times New Roman" w:cs="Times New Roman"/>
          <w:b/>
          <w:bCs/>
          <w:sz w:val="28"/>
          <w:szCs w:val="28"/>
          <w:lang w:eastAsia="ru-RU"/>
        </w:rPr>
        <w:t>биоморфные</w:t>
      </w:r>
      <w:proofErr w:type="spellEnd"/>
      <w:r w:rsidRPr="00F32621">
        <w:rPr>
          <w:rFonts w:ascii="Times New Roman" w:eastAsiaTheme="minorEastAsia" w:hAnsi="Times New Roman" w:cs="Times New Roman"/>
          <w:sz w:val="28"/>
          <w:szCs w:val="28"/>
          <w:lang w:eastAsia="ru-RU"/>
        </w:rPr>
        <w:t xml:space="preserve"> структуры – раковинные или </w:t>
      </w:r>
      <w:proofErr w:type="spellStart"/>
      <w:r w:rsidRPr="00F32621">
        <w:rPr>
          <w:rFonts w:ascii="Times New Roman" w:eastAsiaTheme="minorEastAsia" w:hAnsi="Times New Roman" w:cs="Times New Roman"/>
          <w:sz w:val="28"/>
          <w:szCs w:val="28"/>
          <w:lang w:eastAsia="ru-RU"/>
        </w:rPr>
        <w:t>ракушняковые</w:t>
      </w:r>
      <w:proofErr w:type="spellEnd"/>
      <w:r w:rsidRPr="00F32621">
        <w:rPr>
          <w:rFonts w:ascii="Times New Roman" w:eastAsiaTheme="minorEastAsia" w:hAnsi="Times New Roman" w:cs="Times New Roman"/>
          <w:sz w:val="28"/>
          <w:szCs w:val="28"/>
          <w:lang w:eastAsia="ru-RU"/>
        </w:rPr>
        <w:t xml:space="preserve"> (структурными элементами – зернами являются раковины), и </w:t>
      </w:r>
      <w:proofErr w:type="spellStart"/>
      <w:r w:rsidRPr="00F32621">
        <w:rPr>
          <w:rFonts w:ascii="Times New Roman" w:eastAsiaTheme="minorEastAsia" w:hAnsi="Times New Roman" w:cs="Times New Roman"/>
          <w:sz w:val="28"/>
          <w:szCs w:val="28"/>
          <w:lang w:eastAsia="ru-RU"/>
        </w:rPr>
        <w:t>биогермные</w:t>
      </w:r>
      <w:proofErr w:type="spellEnd"/>
      <w:r w:rsidRPr="00F32621">
        <w:rPr>
          <w:rFonts w:ascii="Times New Roman" w:eastAsiaTheme="minorEastAsia" w:hAnsi="Times New Roman" w:cs="Times New Roman"/>
          <w:sz w:val="28"/>
          <w:szCs w:val="28"/>
          <w:lang w:eastAsia="ru-RU"/>
        </w:rPr>
        <w:t xml:space="preserve"> – коралловые, </w:t>
      </w:r>
      <w:proofErr w:type="spellStart"/>
      <w:r w:rsidRPr="00F32621">
        <w:rPr>
          <w:rFonts w:ascii="Times New Roman" w:eastAsiaTheme="minorEastAsia" w:hAnsi="Times New Roman" w:cs="Times New Roman"/>
          <w:sz w:val="28"/>
          <w:szCs w:val="28"/>
          <w:lang w:eastAsia="ru-RU"/>
        </w:rPr>
        <w:t>строматолитовые</w:t>
      </w:r>
      <w:proofErr w:type="spellEnd"/>
      <w:r w:rsidRPr="00F32621">
        <w:rPr>
          <w:rFonts w:ascii="Times New Roman" w:eastAsiaTheme="minorEastAsia" w:hAnsi="Times New Roman" w:cs="Times New Roman"/>
          <w:sz w:val="28"/>
          <w:szCs w:val="28"/>
          <w:lang w:eastAsia="ru-RU"/>
        </w:rPr>
        <w:t xml:space="preserve"> и др., когда </w:t>
      </w:r>
      <w:proofErr w:type="spellStart"/>
      <w:r w:rsidRPr="00F32621">
        <w:rPr>
          <w:rFonts w:ascii="Times New Roman" w:eastAsiaTheme="minorEastAsia" w:hAnsi="Times New Roman" w:cs="Times New Roman"/>
          <w:sz w:val="28"/>
          <w:szCs w:val="28"/>
          <w:lang w:eastAsia="ru-RU"/>
        </w:rPr>
        <w:t>захороняются</w:t>
      </w:r>
      <w:proofErr w:type="spellEnd"/>
      <w:r w:rsidRPr="00F32621">
        <w:rPr>
          <w:rFonts w:ascii="Times New Roman" w:eastAsiaTheme="minorEastAsia" w:hAnsi="Times New Roman" w:cs="Times New Roman"/>
          <w:sz w:val="28"/>
          <w:szCs w:val="28"/>
          <w:lang w:eastAsia="ru-RU"/>
        </w:rPr>
        <w:t xml:space="preserve"> прижизненные скелеты обычно прикрепленных организмов.</w:t>
      </w:r>
    </w:p>
    <w:p w14:paraId="0D061BFF"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2. </w:t>
      </w:r>
      <w:proofErr w:type="spellStart"/>
      <w:r w:rsidRPr="00F32621">
        <w:rPr>
          <w:rFonts w:ascii="Times New Roman" w:eastAsiaTheme="minorEastAsia" w:hAnsi="Times New Roman" w:cs="Times New Roman"/>
          <w:b/>
          <w:bCs/>
          <w:sz w:val="28"/>
          <w:szCs w:val="28"/>
          <w:lang w:eastAsia="ru-RU"/>
        </w:rPr>
        <w:t>Шароагрегатные</w:t>
      </w:r>
      <w:proofErr w:type="spellEnd"/>
      <w:r w:rsidRPr="00F32621">
        <w:rPr>
          <w:rFonts w:ascii="Times New Roman" w:eastAsiaTheme="minorEastAsia" w:hAnsi="Times New Roman" w:cs="Times New Roman"/>
          <w:b/>
          <w:bCs/>
          <w:sz w:val="28"/>
          <w:szCs w:val="28"/>
          <w:lang w:eastAsia="ru-RU"/>
        </w:rPr>
        <w:t xml:space="preserve">, или </w:t>
      </w:r>
      <w:proofErr w:type="spellStart"/>
      <w:r w:rsidRPr="00F32621">
        <w:rPr>
          <w:rFonts w:ascii="Times New Roman" w:eastAsiaTheme="minorEastAsia" w:hAnsi="Times New Roman" w:cs="Times New Roman"/>
          <w:b/>
          <w:bCs/>
          <w:sz w:val="28"/>
          <w:szCs w:val="28"/>
          <w:lang w:eastAsia="ru-RU"/>
        </w:rPr>
        <w:t>сфероагрегатные</w:t>
      </w:r>
      <w:proofErr w:type="spellEnd"/>
      <w:r w:rsidRPr="00F32621">
        <w:rPr>
          <w:rFonts w:ascii="Times New Roman" w:eastAsiaTheme="minorEastAsia" w:hAnsi="Times New Roman" w:cs="Times New Roman"/>
          <w:sz w:val="28"/>
          <w:szCs w:val="28"/>
          <w:lang w:eastAsia="ru-RU"/>
        </w:rPr>
        <w:t xml:space="preserve"> и примыкающие к ним многочисленные структуры в основном химического и биологического, реже механического (глиняные </w:t>
      </w:r>
      <w:proofErr w:type="spellStart"/>
      <w:r w:rsidRPr="00F32621">
        <w:rPr>
          <w:rFonts w:ascii="Times New Roman" w:eastAsiaTheme="minorEastAsia" w:hAnsi="Times New Roman" w:cs="Times New Roman"/>
          <w:sz w:val="28"/>
          <w:szCs w:val="28"/>
          <w:lang w:eastAsia="ru-RU"/>
        </w:rPr>
        <w:t>катуны</w:t>
      </w:r>
      <w:proofErr w:type="spellEnd"/>
      <w:r w:rsidRPr="00F32621">
        <w:rPr>
          <w:rFonts w:ascii="Times New Roman" w:eastAsiaTheme="minorEastAsia" w:hAnsi="Times New Roman" w:cs="Times New Roman"/>
          <w:sz w:val="28"/>
          <w:szCs w:val="28"/>
          <w:lang w:eastAsia="ru-RU"/>
        </w:rPr>
        <w:t xml:space="preserve"> и др.) происхождения. Структурными элементами служат обычно сферические тела – агрегаты мелких кристалликов или аморфные образования, сохраняющие свою первичную форму: оолитовая, сферолитовая, </w:t>
      </w:r>
      <w:proofErr w:type="spellStart"/>
      <w:r w:rsidRPr="00F32621">
        <w:rPr>
          <w:rFonts w:ascii="Times New Roman" w:eastAsiaTheme="minorEastAsia" w:hAnsi="Times New Roman" w:cs="Times New Roman"/>
          <w:sz w:val="28"/>
          <w:szCs w:val="28"/>
          <w:lang w:eastAsia="ru-RU"/>
        </w:rPr>
        <w:t>пизолитовая</w:t>
      </w:r>
      <w:proofErr w:type="spellEnd"/>
      <w:r w:rsidRPr="00F32621">
        <w:rPr>
          <w:rFonts w:ascii="Times New Roman" w:eastAsiaTheme="minorEastAsia" w:hAnsi="Times New Roman" w:cs="Times New Roman"/>
          <w:sz w:val="28"/>
          <w:szCs w:val="28"/>
          <w:lang w:eastAsia="ru-RU"/>
        </w:rPr>
        <w:t xml:space="preserve">, бобовая, </w:t>
      </w:r>
      <w:proofErr w:type="spellStart"/>
      <w:r w:rsidRPr="00F32621">
        <w:rPr>
          <w:rFonts w:ascii="Times New Roman" w:eastAsiaTheme="minorEastAsia" w:hAnsi="Times New Roman" w:cs="Times New Roman"/>
          <w:sz w:val="28"/>
          <w:szCs w:val="28"/>
          <w:lang w:eastAsia="ru-RU"/>
        </w:rPr>
        <w:t>копролитовая</w:t>
      </w:r>
      <w:proofErr w:type="spellEnd"/>
      <w:r w:rsidRPr="00F32621">
        <w:rPr>
          <w:rFonts w:ascii="Times New Roman" w:eastAsiaTheme="minorEastAsia" w:hAnsi="Times New Roman" w:cs="Times New Roman"/>
          <w:sz w:val="28"/>
          <w:szCs w:val="28"/>
          <w:lang w:eastAsia="ru-RU"/>
        </w:rPr>
        <w:t xml:space="preserve">, комковатая, сгустковая, конкреционная, </w:t>
      </w:r>
      <w:proofErr w:type="spellStart"/>
      <w:r w:rsidRPr="00F32621">
        <w:rPr>
          <w:rFonts w:ascii="Times New Roman" w:eastAsiaTheme="minorEastAsia" w:hAnsi="Times New Roman" w:cs="Times New Roman"/>
          <w:sz w:val="28"/>
          <w:szCs w:val="28"/>
          <w:lang w:eastAsia="ru-RU"/>
        </w:rPr>
        <w:t>желваковая</w:t>
      </w:r>
      <w:proofErr w:type="spellEnd"/>
      <w:r w:rsidRPr="00F32621">
        <w:rPr>
          <w:rFonts w:ascii="Times New Roman" w:eastAsiaTheme="minorEastAsia" w:hAnsi="Times New Roman" w:cs="Times New Roman"/>
          <w:sz w:val="28"/>
          <w:szCs w:val="28"/>
          <w:lang w:eastAsia="ru-RU"/>
        </w:rPr>
        <w:t xml:space="preserve">, окатышевая и </w:t>
      </w:r>
      <w:proofErr w:type="gramStart"/>
      <w:r w:rsidRPr="00F32621">
        <w:rPr>
          <w:rFonts w:ascii="Times New Roman" w:eastAsiaTheme="minorEastAsia" w:hAnsi="Times New Roman" w:cs="Times New Roman"/>
          <w:sz w:val="28"/>
          <w:szCs w:val="28"/>
          <w:lang w:eastAsia="ru-RU"/>
        </w:rPr>
        <w:t>т.д.</w:t>
      </w:r>
      <w:proofErr w:type="gramEnd"/>
      <w:r w:rsidRPr="00F32621">
        <w:rPr>
          <w:rFonts w:ascii="Times New Roman" w:eastAsiaTheme="minorEastAsia" w:hAnsi="Times New Roman" w:cs="Times New Roman"/>
          <w:sz w:val="28"/>
          <w:szCs w:val="28"/>
          <w:lang w:eastAsia="ru-RU"/>
        </w:rPr>
        <w:t xml:space="preserve"> Они широко распространены в карбонатных, фосфатных, железистых, марганцевых и других породах.</w:t>
      </w:r>
    </w:p>
    <w:p w14:paraId="3E6CAAF4"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3. </w:t>
      </w:r>
      <w:r w:rsidRPr="00F32621">
        <w:rPr>
          <w:rFonts w:ascii="Times New Roman" w:eastAsiaTheme="minorEastAsia" w:hAnsi="Times New Roman" w:cs="Times New Roman"/>
          <w:b/>
          <w:bCs/>
          <w:sz w:val="28"/>
          <w:szCs w:val="28"/>
          <w:lang w:eastAsia="ru-RU"/>
        </w:rPr>
        <w:t>Обломочные или кластические структуры</w:t>
      </w:r>
      <w:r w:rsidRPr="00F32621">
        <w:rPr>
          <w:rFonts w:ascii="Times New Roman" w:eastAsiaTheme="minorEastAsia" w:hAnsi="Times New Roman" w:cs="Times New Roman"/>
          <w:sz w:val="28"/>
          <w:szCs w:val="28"/>
          <w:lang w:eastAsia="ru-RU"/>
        </w:rPr>
        <w:t xml:space="preserve"> (иначе детритовые) имеют осадки и породы, сложенные обломками кристаллов, стекла, пород, органических остатков, т.е. имеют соответственно: </w:t>
      </w:r>
      <w:proofErr w:type="spellStart"/>
      <w:r w:rsidRPr="00F32621">
        <w:rPr>
          <w:rFonts w:ascii="Times New Roman" w:eastAsiaTheme="minorEastAsia" w:hAnsi="Times New Roman" w:cs="Times New Roman"/>
          <w:sz w:val="28"/>
          <w:szCs w:val="28"/>
          <w:lang w:eastAsia="ru-RU"/>
        </w:rPr>
        <w:t>кристалло</w:t>
      </w:r>
      <w:proofErr w:type="spellEnd"/>
      <w:proofErr w:type="gramStart"/>
      <w:r w:rsidRPr="00F32621">
        <w:rPr>
          <w:rFonts w:ascii="Times New Roman" w:eastAsiaTheme="minorEastAsia" w:hAnsi="Times New Roman" w:cs="Times New Roman"/>
          <w:sz w:val="28"/>
          <w:szCs w:val="28"/>
          <w:lang w:eastAsia="ru-RU"/>
        </w:rPr>
        <w:t>- ,</w:t>
      </w:r>
      <w:proofErr w:type="gramEnd"/>
      <w:r w:rsidRPr="00F32621">
        <w:rPr>
          <w:rFonts w:ascii="Times New Roman" w:eastAsiaTheme="minorEastAsia" w:hAnsi="Times New Roman" w:cs="Times New Roman"/>
          <w:sz w:val="28"/>
          <w:szCs w:val="28"/>
          <w:lang w:eastAsia="ru-RU"/>
        </w:rPr>
        <w:t xml:space="preserve"> </w:t>
      </w:r>
      <w:proofErr w:type="spellStart"/>
      <w:r w:rsidRPr="00F32621">
        <w:rPr>
          <w:rFonts w:ascii="Times New Roman" w:eastAsiaTheme="minorEastAsia" w:hAnsi="Times New Roman" w:cs="Times New Roman"/>
          <w:sz w:val="28"/>
          <w:szCs w:val="28"/>
          <w:lang w:eastAsia="ru-RU"/>
        </w:rPr>
        <w:t>витро</w:t>
      </w:r>
      <w:proofErr w:type="spellEnd"/>
      <w:r w:rsidRPr="00F32621">
        <w:rPr>
          <w:rFonts w:ascii="Times New Roman" w:eastAsiaTheme="minorEastAsia" w:hAnsi="Times New Roman" w:cs="Times New Roman"/>
          <w:sz w:val="28"/>
          <w:szCs w:val="28"/>
          <w:lang w:eastAsia="ru-RU"/>
        </w:rPr>
        <w:t xml:space="preserve">- , лито-, и биокластическую структуру. Последняя нередко называется органогенно-обломочной или органогенно-детритовой. То, что зерна обломки, видно по их контурам, которые представляют поверхность дробления с одной или </w:t>
      </w:r>
      <w:r w:rsidRPr="00F32621">
        <w:rPr>
          <w:rFonts w:ascii="Times New Roman" w:eastAsiaTheme="minorEastAsia" w:hAnsi="Times New Roman" w:cs="Times New Roman"/>
          <w:sz w:val="28"/>
          <w:szCs w:val="28"/>
          <w:lang w:eastAsia="ru-RU"/>
        </w:rPr>
        <w:lastRenderedPageBreak/>
        <w:t>разных сторон, первично целостного кристалла, оолита, раковины или вулканического стекла. Обломочные структуры свойственны всем обломочным породам, большинству глинистых и фосфоритовых, многим карбонатным, бокситовым, эффузивным и другим породам. Это самые распространенные структуры, ими обладают 60-70% осадочных пород или больше.</w:t>
      </w:r>
    </w:p>
    <w:p w14:paraId="69E717A6" w14:textId="77777777" w:rsidR="00F32621" w:rsidRPr="00F32621" w:rsidRDefault="00F32621" w:rsidP="00F32621">
      <w:pPr>
        <w:spacing w:before="100" w:beforeAutospacing="1" w:after="100" w:afterAutospacing="1" w:line="360" w:lineRule="auto"/>
        <w:ind w:firstLine="709"/>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4. </w:t>
      </w:r>
      <w:r w:rsidRPr="00F32621">
        <w:rPr>
          <w:rFonts w:ascii="Times New Roman" w:eastAsia="Times New Roman" w:hAnsi="Times New Roman" w:cs="Times New Roman"/>
          <w:b/>
          <w:bCs/>
          <w:sz w:val="28"/>
          <w:szCs w:val="28"/>
          <w:lang w:eastAsia="ru-RU"/>
        </w:rPr>
        <w:t>Оолитовая структура</w:t>
      </w:r>
      <w:r w:rsidRPr="00F32621">
        <w:rPr>
          <w:rFonts w:ascii="Times New Roman" w:eastAsia="Times New Roman" w:hAnsi="Times New Roman" w:cs="Times New Roman"/>
          <w:sz w:val="28"/>
          <w:szCs w:val="28"/>
          <w:lang w:eastAsia="ru-RU"/>
        </w:rPr>
        <w:t xml:space="preserve"> представляет собой скопление мелких шаровидных стяжений различного размера (оолитовые известняки, бокситы).</w:t>
      </w:r>
    </w:p>
    <w:p w14:paraId="6183204E"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b/>
          <w:sz w:val="28"/>
          <w:szCs w:val="28"/>
          <w:lang w:eastAsia="ru-RU"/>
        </w:rPr>
        <w:t xml:space="preserve">Текстура </w:t>
      </w:r>
      <w:r w:rsidRPr="00F32621">
        <w:rPr>
          <w:rFonts w:ascii="Times New Roman" w:eastAsia="Times New Roman" w:hAnsi="Times New Roman" w:cs="Times New Roman"/>
          <w:sz w:val="28"/>
          <w:szCs w:val="28"/>
          <w:lang w:eastAsia="ru-RU"/>
        </w:rPr>
        <w:t xml:space="preserve">– </w:t>
      </w:r>
      <w:r w:rsidRPr="00F32621">
        <w:rPr>
          <w:rFonts w:ascii="Times New Roman" w:eastAsiaTheme="minorEastAsia" w:hAnsi="Times New Roman" w:cs="Times New Roman"/>
          <w:sz w:val="28"/>
          <w:szCs w:val="28"/>
          <w:lang w:eastAsia="ru-RU"/>
        </w:rPr>
        <w:t xml:space="preserve">совокупность признаков строения горной породы, обусловленных ориентировкой и </w:t>
      </w:r>
      <w:proofErr w:type="gramStart"/>
      <w:r w:rsidRPr="00F32621">
        <w:rPr>
          <w:rFonts w:ascii="Times New Roman" w:eastAsiaTheme="minorEastAsia" w:hAnsi="Times New Roman" w:cs="Times New Roman"/>
          <w:sz w:val="28"/>
          <w:szCs w:val="28"/>
          <w:lang w:eastAsia="ru-RU"/>
        </w:rPr>
        <w:t>относительным расположением</w:t>
      </w:r>
      <w:proofErr w:type="gramEnd"/>
      <w:r w:rsidRPr="00F32621">
        <w:rPr>
          <w:rFonts w:ascii="Times New Roman" w:eastAsiaTheme="minorEastAsia" w:hAnsi="Times New Roman" w:cs="Times New Roman"/>
          <w:sz w:val="28"/>
          <w:szCs w:val="28"/>
          <w:lang w:eastAsia="ru-RU"/>
        </w:rPr>
        <w:t xml:space="preserve"> и распределением составных частей породы.</w:t>
      </w:r>
    </w:p>
    <w:p w14:paraId="7EFDBFE3" w14:textId="77777777" w:rsid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sectPr w:rsidR="00F32621" w:rsidSect="00231141">
          <w:footerReference w:type="default" r:id="rId22"/>
          <w:pgSz w:w="11906" w:h="16838"/>
          <w:pgMar w:top="1134" w:right="850" w:bottom="1134" w:left="1701" w:header="708" w:footer="708" w:gutter="0"/>
          <w:cols w:space="708"/>
          <w:docGrid w:linePitch="360"/>
        </w:sectPr>
      </w:pPr>
    </w:p>
    <w:p w14:paraId="7E7B4AD7" w14:textId="4DE255AD"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массивные</w:t>
      </w:r>
    </w:p>
    <w:p w14:paraId="5AF319A2"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полосчатые</w:t>
      </w:r>
    </w:p>
    <w:p w14:paraId="6CC7F1E5" w14:textId="77777777" w:rsid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пористая</w:t>
      </w:r>
    </w:p>
    <w:p w14:paraId="58B02C0A" w14:textId="12414385"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 </w:t>
      </w:r>
      <w:proofErr w:type="spellStart"/>
      <w:r w:rsidRPr="00F32621">
        <w:rPr>
          <w:rFonts w:ascii="Times New Roman" w:eastAsia="Times New Roman" w:hAnsi="Times New Roman" w:cs="Times New Roman"/>
          <w:sz w:val="28"/>
          <w:szCs w:val="28"/>
          <w:lang w:eastAsia="ru-RU"/>
        </w:rPr>
        <w:t>шпировая</w:t>
      </w:r>
      <w:proofErr w:type="spellEnd"/>
    </w:p>
    <w:p w14:paraId="799653D2"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шаровая</w:t>
      </w:r>
    </w:p>
    <w:p w14:paraId="171A977A"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ракушечная</w:t>
      </w:r>
    </w:p>
    <w:p w14:paraId="7231E448"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-землистая</w:t>
      </w:r>
    </w:p>
    <w:p w14:paraId="0264390C" w14:textId="77777777" w:rsid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sectPr w:rsidR="00F32621" w:rsidSect="00F32621">
          <w:type w:val="continuous"/>
          <w:pgSz w:w="11906" w:h="16838"/>
          <w:pgMar w:top="1134" w:right="850" w:bottom="1134" w:left="1701" w:header="708" w:footer="708" w:gutter="0"/>
          <w:cols w:num="2" w:space="708"/>
          <w:docGrid w:linePitch="360"/>
        </w:sectPr>
      </w:pPr>
    </w:p>
    <w:p w14:paraId="3B2B3BAF" w14:textId="5B243D88" w:rsidR="00F32621" w:rsidRPr="00F32621" w:rsidRDefault="00F32621" w:rsidP="00F32621">
      <w:pPr>
        <w:spacing w:before="100" w:beforeAutospacing="1" w:after="0" w:line="360" w:lineRule="auto"/>
        <w:ind w:firstLine="709"/>
        <w:jc w:val="center"/>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Основные свойства горных пород осадочного происхождения</w:t>
      </w:r>
    </w:p>
    <w:tbl>
      <w:tblPr>
        <w:tblpPr w:leftFromText="180" w:rightFromText="180" w:bottomFromText="200" w:vertAnchor="text" w:horzAnchor="margin" w:tblpY="330"/>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3192"/>
        <w:gridCol w:w="3192"/>
      </w:tblGrid>
      <w:tr w:rsidR="00F32621" w:rsidRPr="00F32621" w14:paraId="0A18A8BA"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049D8EA1"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Происхождение пород</w:t>
            </w:r>
          </w:p>
        </w:tc>
        <w:tc>
          <w:tcPr>
            <w:tcW w:w="3192" w:type="dxa"/>
            <w:tcBorders>
              <w:top w:val="single" w:sz="4" w:space="0" w:color="auto"/>
              <w:left w:val="single" w:sz="4" w:space="0" w:color="auto"/>
              <w:bottom w:val="single" w:sz="4" w:space="0" w:color="auto"/>
              <w:right w:val="single" w:sz="4" w:space="0" w:color="auto"/>
            </w:tcBorders>
            <w:hideMark/>
          </w:tcPr>
          <w:p w14:paraId="2B75791A"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Структура</w:t>
            </w:r>
          </w:p>
        </w:tc>
        <w:tc>
          <w:tcPr>
            <w:tcW w:w="3192" w:type="dxa"/>
            <w:tcBorders>
              <w:top w:val="single" w:sz="4" w:space="0" w:color="auto"/>
              <w:left w:val="single" w:sz="4" w:space="0" w:color="auto"/>
              <w:bottom w:val="single" w:sz="4" w:space="0" w:color="auto"/>
              <w:right w:val="single" w:sz="4" w:space="0" w:color="auto"/>
            </w:tcBorders>
            <w:hideMark/>
          </w:tcPr>
          <w:p w14:paraId="54B3A047"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Текстура </w:t>
            </w:r>
          </w:p>
        </w:tc>
      </w:tr>
      <w:tr w:rsidR="00F32621" w:rsidRPr="00F32621" w14:paraId="596CD3E5"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761C22E2" w14:textId="6002DD96"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Осадочные</w:t>
            </w:r>
            <w:r>
              <w:rPr>
                <w:rFonts w:ascii="Times New Roman" w:eastAsiaTheme="minorEastAsia" w:hAnsi="Times New Roman" w:cs="Times New Roman"/>
                <w:i/>
                <w:sz w:val="28"/>
                <w:szCs w:val="28"/>
                <w:lang w:eastAsia="ru-RU"/>
              </w:rPr>
              <w:t xml:space="preserve"> </w:t>
            </w:r>
            <w:r w:rsidRPr="00F32621">
              <w:rPr>
                <w:rFonts w:ascii="Times New Roman" w:eastAsiaTheme="minorEastAsia" w:hAnsi="Times New Roman" w:cs="Times New Roman"/>
                <w:i/>
                <w:sz w:val="28"/>
                <w:szCs w:val="28"/>
                <w:lang w:eastAsia="ru-RU"/>
              </w:rPr>
              <w:t>(данные породы возникают, в результате накопления минеральных и органических веществ)</w:t>
            </w:r>
          </w:p>
        </w:tc>
        <w:tc>
          <w:tcPr>
            <w:tcW w:w="3192" w:type="dxa"/>
            <w:tcBorders>
              <w:top w:val="single" w:sz="4" w:space="0" w:color="auto"/>
              <w:left w:val="single" w:sz="4" w:space="0" w:color="auto"/>
              <w:bottom w:val="single" w:sz="4" w:space="0" w:color="auto"/>
              <w:right w:val="single" w:sz="4" w:space="0" w:color="auto"/>
            </w:tcBorders>
            <w:hideMark/>
          </w:tcPr>
          <w:p w14:paraId="30733DDA"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Кристаллически-зернистая; обломочная; листовая; плотная; органогенная.</w:t>
            </w:r>
          </w:p>
        </w:tc>
        <w:tc>
          <w:tcPr>
            <w:tcW w:w="3192" w:type="dxa"/>
            <w:tcBorders>
              <w:top w:val="single" w:sz="4" w:space="0" w:color="auto"/>
              <w:left w:val="single" w:sz="4" w:space="0" w:color="auto"/>
              <w:bottom w:val="single" w:sz="4" w:space="0" w:color="auto"/>
              <w:right w:val="single" w:sz="4" w:space="0" w:color="auto"/>
            </w:tcBorders>
            <w:hideMark/>
          </w:tcPr>
          <w:p w14:paraId="50189083"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Массивная; пористая; слоистая.</w:t>
            </w:r>
          </w:p>
        </w:tc>
      </w:tr>
      <w:tr w:rsidR="00F32621" w:rsidRPr="00F32621" w14:paraId="34637A24" w14:textId="77777777" w:rsidTr="00F32621">
        <w:trPr>
          <w:trHeight w:val="674"/>
        </w:trPr>
        <w:tc>
          <w:tcPr>
            <w:tcW w:w="3192" w:type="dxa"/>
            <w:tcBorders>
              <w:top w:val="single" w:sz="4" w:space="0" w:color="auto"/>
              <w:left w:val="single" w:sz="4" w:space="0" w:color="auto"/>
              <w:bottom w:val="single" w:sz="4" w:space="0" w:color="auto"/>
              <w:right w:val="single" w:sz="4" w:space="0" w:color="auto"/>
            </w:tcBorders>
            <w:hideMark/>
          </w:tcPr>
          <w:p w14:paraId="789739E2"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песчаник</w:t>
            </w:r>
          </w:p>
        </w:tc>
        <w:tc>
          <w:tcPr>
            <w:tcW w:w="3192" w:type="dxa"/>
            <w:tcBorders>
              <w:top w:val="single" w:sz="4" w:space="0" w:color="auto"/>
              <w:left w:val="single" w:sz="4" w:space="0" w:color="auto"/>
              <w:bottom w:val="single" w:sz="4" w:space="0" w:color="auto"/>
              <w:right w:val="single" w:sz="4" w:space="0" w:color="auto"/>
            </w:tcBorders>
            <w:hideMark/>
          </w:tcPr>
          <w:p w14:paraId="5C948BA9"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Зернистая </w:t>
            </w:r>
          </w:p>
        </w:tc>
        <w:tc>
          <w:tcPr>
            <w:tcW w:w="3192" w:type="dxa"/>
            <w:tcBorders>
              <w:top w:val="single" w:sz="4" w:space="0" w:color="auto"/>
              <w:left w:val="single" w:sz="4" w:space="0" w:color="auto"/>
              <w:bottom w:val="single" w:sz="4" w:space="0" w:color="auto"/>
              <w:right w:val="single" w:sz="4" w:space="0" w:color="auto"/>
            </w:tcBorders>
            <w:hideMark/>
          </w:tcPr>
          <w:p w14:paraId="49BEB646"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Плотная</w:t>
            </w:r>
          </w:p>
        </w:tc>
      </w:tr>
      <w:tr w:rsidR="00F32621" w:rsidRPr="00F32621" w14:paraId="036B2ECE"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3CDB73F1"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песок</w:t>
            </w:r>
          </w:p>
        </w:tc>
        <w:tc>
          <w:tcPr>
            <w:tcW w:w="3192" w:type="dxa"/>
            <w:tcBorders>
              <w:top w:val="single" w:sz="4" w:space="0" w:color="auto"/>
              <w:left w:val="single" w:sz="4" w:space="0" w:color="auto"/>
              <w:bottom w:val="single" w:sz="4" w:space="0" w:color="auto"/>
              <w:right w:val="single" w:sz="4" w:space="0" w:color="auto"/>
            </w:tcBorders>
            <w:hideMark/>
          </w:tcPr>
          <w:p w14:paraId="49FBCB21"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Зернистая </w:t>
            </w:r>
          </w:p>
        </w:tc>
        <w:tc>
          <w:tcPr>
            <w:tcW w:w="3192" w:type="dxa"/>
            <w:tcBorders>
              <w:top w:val="single" w:sz="4" w:space="0" w:color="auto"/>
              <w:left w:val="single" w:sz="4" w:space="0" w:color="auto"/>
              <w:bottom w:val="single" w:sz="4" w:space="0" w:color="auto"/>
              <w:right w:val="single" w:sz="4" w:space="0" w:color="auto"/>
            </w:tcBorders>
            <w:hideMark/>
          </w:tcPr>
          <w:p w14:paraId="5BAC7E03"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Плотная </w:t>
            </w:r>
          </w:p>
        </w:tc>
      </w:tr>
      <w:tr w:rsidR="00F32621" w:rsidRPr="00F32621" w14:paraId="29C07C8A"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15C3FF12"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сильвинит красный</w:t>
            </w:r>
          </w:p>
        </w:tc>
        <w:tc>
          <w:tcPr>
            <w:tcW w:w="3192" w:type="dxa"/>
            <w:tcBorders>
              <w:top w:val="single" w:sz="4" w:space="0" w:color="auto"/>
              <w:left w:val="single" w:sz="4" w:space="0" w:color="auto"/>
              <w:bottom w:val="single" w:sz="4" w:space="0" w:color="auto"/>
              <w:right w:val="single" w:sz="4" w:space="0" w:color="auto"/>
            </w:tcBorders>
            <w:hideMark/>
          </w:tcPr>
          <w:p w14:paraId="1B1D15AE"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Разнозернистая </w:t>
            </w:r>
          </w:p>
        </w:tc>
        <w:tc>
          <w:tcPr>
            <w:tcW w:w="3192" w:type="dxa"/>
            <w:tcBorders>
              <w:top w:val="single" w:sz="4" w:space="0" w:color="auto"/>
              <w:left w:val="single" w:sz="4" w:space="0" w:color="auto"/>
              <w:bottom w:val="single" w:sz="4" w:space="0" w:color="auto"/>
              <w:right w:val="single" w:sz="4" w:space="0" w:color="auto"/>
            </w:tcBorders>
            <w:hideMark/>
          </w:tcPr>
          <w:p w14:paraId="45D57A45"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Массивная, пятнистая</w:t>
            </w:r>
          </w:p>
        </w:tc>
      </w:tr>
      <w:tr w:rsidR="00F32621" w:rsidRPr="00F32621" w14:paraId="3C734EBD"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54577453"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мел</w:t>
            </w:r>
          </w:p>
        </w:tc>
        <w:tc>
          <w:tcPr>
            <w:tcW w:w="3192" w:type="dxa"/>
            <w:tcBorders>
              <w:top w:val="single" w:sz="4" w:space="0" w:color="auto"/>
              <w:left w:val="single" w:sz="4" w:space="0" w:color="auto"/>
              <w:bottom w:val="single" w:sz="4" w:space="0" w:color="auto"/>
              <w:right w:val="single" w:sz="4" w:space="0" w:color="auto"/>
            </w:tcBorders>
            <w:hideMark/>
          </w:tcPr>
          <w:p w14:paraId="3A1668E6" w14:textId="77777777" w:rsidR="00F32621" w:rsidRPr="00F32621" w:rsidRDefault="00F32621" w:rsidP="00F32621">
            <w:pPr>
              <w:rPr>
                <w:rFonts w:ascii="Times New Roman" w:eastAsiaTheme="minorEastAsia" w:hAnsi="Times New Roman" w:cs="Times New Roman"/>
                <w:i/>
                <w:sz w:val="28"/>
                <w:szCs w:val="28"/>
                <w:lang w:eastAsia="ru-RU"/>
              </w:rPr>
            </w:pPr>
            <w:proofErr w:type="spellStart"/>
            <w:r w:rsidRPr="00F32621">
              <w:rPr>
                <w:rFonts w:ascii="Times New Roman" w:eastAsiaTheme="minorEastAsia" w:hAnsi="Times New Roman" w:cs="Times New Roman"/>
                <w:i/>
                <w:sz w:val="28"/>
                <w:szCs w:val="28"/>
                <w:lang w:eastAsia="ru-RU"/>
              </w:rPr>
              <w:t>Землянистое</w:t>
            </w:r>
            <w:proofErr w:type="spellEnd"/>
            <w:r w:rsidRPr="00F32621">
              <w:rPr>
                <w:rFonts w:ascii="Times New Roman" w:eastAsiaTheme="minorEastAsia" w:hAnsi="Times New Roman" w:cs="Times New Roman"/>
                <w:i/>
                <w:sz w:val="28"/>
                <w:szCs w:val="28"/>
                <w:lang w:eastAsia="ru-RU"/>
              </w:rPr>
              <w:t xml:space="preserve"> строение.</w:t>
            </w:r>
          </w:p>
        </w:tc>
        <w:tc>
          <w:tcPr>
            <w:tcW w:w="3192" w:type="dxa"/>
            <w:tcBorders>
              <w:top w:val="single" w:sz="4" w:space="0" w:color="auto"/>
              <w:left w:val="single" w:sz="4" w:space="0" w:color="auto"/>
              <w:bottom w:val="single" w:sz="4" w:space="0" w:color="auto"/>
              <w:right w:val="single" w:sz="4" w:space="0" w:color="auto"/>
            </w:tcBorders>
            <w:hideMark/>
          </w:tcPr>
          <w:p w14:paraId="08C303BE"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Мелкопористая </w:t>
            </w:r>
          </w:p>
        </w:tc>
      </w:tr>
      <w:tr w:rsidR="00F32621" w:rsidRPr="00F32621" w14:paraId="468EA678" w14:textId="77777777" w:rsidTr="000717C2">
        <w:tc>
          <w:tcPr>
            <w:tcW w:w="3192" w:type="dxa"/>
            <w:tcBorders>
              <w:top w:val="single" w:sz="4" w:space="0" w:color="auto"/>
              <w:left w:val="single" w:sz="4" w:space="0" w:color="auto"/>
              <w:bottom w:val="single" w:sz="4" w:space="0" w:color="auto"/>
              <w:right w:val="single" w:sz="4" w:space="0" w:color="auto"/>
            </w:tcBorders>
            <w:hideMark/>
          </w:tcPr>
          <w:p w14:paraId="5EEC17F9" w14:textId="77777777" w:rsidR="00F32621" w:rsidRPr="00F32621" w:rsidRDefault="00F32621" w:rsidP="00FB6CE2">
            <w:pPr>
              <w:numPr>
                <w:ilvl w:val="0"/>
                <w:numId w:val="2"/>
              </w:numPr>
              <w:spacing w:after="0" w:line="240" w:lineRule="auto"/>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глинистый сланец</w:t>
            </w:r>
          </w:p>
        </w:tc>
        <w:tc>
          <w:tcPr>
            <w:tcW w:w="3192" w:type="dxa"/>
            <w:tcBorders>
              <w:top w:val="single" w:sz="4" w:space="0" w:color="auto"/>
              <w:left w:val="single" w:sz="4" w:space="0" w:color="auto"/>
              <w:bottom w:val="single" w:sz="4" w:space="0" w:color="auto"/>
              <w:right w:val="single" w:sz="4" w:space="0" w:color="auto"/>
            </w:tcBorders>
            <w:hideMark/>
          </w:tcPr>
          <w:p w14:paraId="22608B84"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Мелкозернистая </w:t>
            </w:r>
          </w:p>
        </w:tc>
        <w:tc>
          <w:tcPr>
            <w:tcW w:w="3192" w:type="dxa"/>
            <w:tcBorders>
              <w:top w:val="single" w:sz="4" w:space="0" w:color="auto"/>
              <w:left w:val="single" w:sz="4" w:space="0" w:color="auto"/>
              <w:bottom w:val="single" w:sz="4" w:space="0" w:color="auto"/>
              <w:right w:val="single" w:sz="4" w:space="0" w:color="auto"/>
            </w:tcBorders>
            <w:hideMark/>
          </w:tcPr>
          <w:p w14:paraId="6CD51B8B" w14:textId="77777777" w:rsidR="00F32621" w:rsidRPr="00F32621" w:rsidRDefault="00F32621" w:rsidP="00F32621">
            <w:pP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 xml:space="preserve">Плотная </w:t>
            </w:r>
          </w:p>
        </w:tc>
      </w:tr>
    </w:tbl>
    <w:p w14:paraId="7CA54205" w14:textId="77777777" w:rsidR="00F32621" w:rsidRPr="00231141" w:rsidRDefault="00F3262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0861CCE7" w14:textId="705C7FC4" w:rsidR="00231141" w:rsidRPr="00231141" w:rsidRDefault="00231141" w:rsidP="00231141">
      <w:pPr>
        <w:widowControl w:val="0"/>
        <w:autoSpaceDE w:val="0"/>
        <w:autoSpaceDN w:val="0"/>
        <w:adjustRightInd w:val="0"/>
        <w:spacing w:after="0" w:line="240" w:lineRule="auto"/>
        <w:jc w:val="center"/>
        <w:rPr>
          <w:rFonts w:ascii="Times New Roman" w:hAnsi="Times New Roman" w:cs="Times New Roman"/>
          <w:sz w:val="28"/>
          <w:szCs w:val="28"/>
        </w:rPr>
      </w:pPr>
      <w:r w:rsidRPr="00231141">
        <w:rPr>
          <w:rFonts w:ascii="Times New Roman" w:hAnsi="Times New Roman" w:cs="Times New Roman"/>
          <w:b/>
          <w:bCs/>
          <w:sz w:val="28"/>
          <w:szCs w:val="28"/>
        </w:rPr>
        <w:lastRenderedPageBreak/>
        <w:t xml:space="preserve">ПРАКТИЧЕСКАЯ РАБОТА </w:t>
      </w:r>
      <w:proofErr w:type="gramStart"/>
      <w:r w:rsidRPr="00231141">
        <w:rPr>
          <w:rFonts w:ascii="Times New Roman" w:hAnsi="Times New Roman" w:cs="Times New Roman"/>
          <w:b/>
          <w:bCs/>
          <w:sz w:val="28"/>
          <w:szCs w:val="28"/>
        </w:rPr>
        <w:t>№  4</w:t>
      </w:r>
      <w:proofErr w:type="gramEnd"/>
    </w:p>
    <w:p w14:paraId="2AFE7A22" w14:textId="77777777" w:rsidR="00231141" w:rsidRPr="00231141" w:rsidRDefault="00231141" w:rsidP="00231141">
      <w:pPr>
        <w:widowControl w:val="0"/>
        <w:autoSpaceDE w:val="0"/>
        <w:autoSpaceDN w:val="0"/>
        <w:adjustRightInd w:val="0"/>
        <w:spacing w:after="0" w:line="175" w:lineRule="exact"/>
        <w:rPr>
          <w:rFonts w:ascii="Times New Roman" w:hAnsi="Times New Roman" w:cs="Times New Roman"/>
          <w:sz w:val="28"/>
          <w:szCs w:val="28"/>
        </w:rPr>
      </w:pPr>
    </w:p>
    <w:p w14:paraId="29DB63FC" w14:textId="77777777" w:rsidR="00231141" w:rsidRPr="00231141" w:rsidRDefault="00231141" w:rsidP="00231141">
      <w:pPr>
        <w:pStyle w:val="Bodytext20"/>
        <w:spacing w:line="274" w:lineRule="exact"/>
        <w:rPr>
          <w:rFonts w:ascii="Times New Roman" w:hAnsi="Times New Roman" w:cs="Times New Roman"/>
        </w:rPr>
      </w:pPr>
      <w:r w:rsidRPr="00231141">
        <w:rPr>
          <w:rFonts w:ascii="Times New Roman" w:hAnsi="Times New Roman" w:cs="Times New Roman"/>
          <w:b/>
          <w:bCs/>
          <w:sz w:val="28"/>
          <w:szCs w:val="28"/>
        </w:rPr>
        <w:t xml:space="preserve">Тема: </w:t>
      </w:r>
      <w:r w:rsidRPr="00231141">
        <w:rPr>
          <w:rFonts w:ascii="Times New Roman" w:hAnsi="Times New Roman" w:cs="Times New Roman"/>
        </w:rPr>
        <w:t>Решение гидрогеологических задач.</w:t>
      </w:r>
    </w:p>
    <w:p w14:paraId="7FA03760" w14:textId="60978FAA"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481E7C95"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imes New Roman"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Цель </w:t>
      </w:r>
      <w:proofErr w:type="gramStart"/>
      <w:r w:rsidRPr="00F32621">
        <w:rPr>
          <w:rFonts w:ascii="Times New Roman" w:eastAsiaTheme="minorEastAsia" w:hAnsi="Times New Roman" w:cs="Times New Roman"/>
          <w:i/>
          <w:sz w:val="28"/>
          <w:szCs w:val="28"/>
          <w:lang w:eastAsia="ru-RU"/>
        </w:rPr>
        <w:t>работы:</w:t>
      </w:r>
      <w:r w:rsidRPr="00F32621">
        <w:rPr>
          <w:rFonts w:ascii="Times New Roman" w:eastAsiaTheme="minorEastAsia" w:hAnsi="Times New Roman" w:cs="Times New Roman"/>
          <w:sz w:val="28"/>
          <w:szCs w:val="28"/>
          <w:lang w:eastAsia="ru-RU"/>
        </w:rPr>
        <w:t xml:space="preserve">  Изучить</w:t>
      </w:r>
      <w:proofErr w:type="gramEnd"/>
      <w:r w:rsidRPr="00F32621">
        <w:rPr>
          <w:rFonts w:ascii="Times New Roman" w:eastAsiaTheme="minorEastAsia" w:hAnsi="Times New Roman" w:cs="Times New Roman"/>
          <w:sz w:val="28"/>
          <w:szCs w:val="28"/>
          <w:lang w:eastAsia="ru-RU"/>
        </w:rPr>
        <w:t xml:space="preserve"> происхождение и типы грунтовых вод, научиться решать гидрогеологические задачи</w:t>
      </w:r>
    </w:p>
    <w:p w14:paraId="549E2FA1" w14:textId="77777777" w:rsidR="00F32621" w:rsidRPr="00F32621" w:rsidRDefault="00F32621" w:rsidP="00F32621">
      <w:pPr>
        <w:spacing w:line="360" w:lineRule="auto"/>
        <w:ind w:firstLine="709"/>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Материалы: </w:t>
      </w:r>
      <w:r w:rsidRPr="00F32621">
        <w:rPr>
          <w:rFonts w:ascii="Times New Roman" w:eastAsiaTheme="minorEastAsia" w:hAnsi="Times New Roman" w:cs="Times New Roman"/>
          <w:sz w:val="28"/>
          <w:szCs w:val="28"/>
          <w:lang w:eastAsia="ru-RU"/>
        </w:rPr>
        <w:t>гидрогеологическая карта, карандаш, калькулятор.</w:t>
      </w:r>
    </w:p>
    <w:p w14:paraId="5396199D" w14:textId="77777777" w:rsidR="00F32621" w:rsidRPr="00F32621" w:rsidRDefault="00F32621" w:rsidP="00F32621">
      <w:pPr>
        <w:spacing w:before="100" w:beforeAutospacing="1" w:after="100" w:afterAutospacing="1" w:line="360" w:lineRule="auto"/>
        <w:contextualSpacing/>
        <w:jc w:val="cente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ВВЕДЕНИЕ</w:t>
      </w:r>
    </w:p>
    <w:p w14:paraId="40618BFA" w14:textId="77777777" w:rsidR="00F32621" w:rsidRPr="00F32621" w:rsidRDefault="00F32621" w:rsidP="00F32621">
      <w:pPr>
        <w:spacing w:before="100" w:beforeAutospacing="1" w:after="100" w:afterAutospacing="1" w:line="360" w:lineRule="auto"/>
        <w:contextualSpacing/>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Происхождение подземных вод</w:t>
      </w:r>
    </w:p>
    <w:p w14:paraId="7943DDE4"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Подземные воды имеют разное происхождение: одни из них образовались в результате проникновения талых и дождевых вод до первого водоупорного горизонта (то есть до глубины 1,5-2,0 м, которые образуют </w:t>
      </w:r>
      <w:hyperlink r:id="rId23" w:tooltip="Грунтовая вода" w:history="1">
        <w:r w:rsidRPr="00F32621">
          <w:rPr>
            <w:rFonts w:ascii="Times New Roman" w:eastAsia="Times New Roman" w:hAnsi="Times New Roman" w:cs="Times New Roman"/>
            <w:sz w:val="28"/>
            <w:szCs w:val="28"/>
            <w:lang w:eastAsia="ru-RU"/>
          </w:rPr>
          <w:t>грунтовые воды</w:t>
        </w:r>
      </w:hyperlink>
      <w:r w:rsidRPr="00F32621">
        <w:rPr>
          <w:rFonts w:ascii="Times New Roman" w:eastAsia="Times New Roman" w:hAnsi="Times New Roman" w:cs="Times New Roman"/>
          <w:sz w:val="28"/>
          <w:szCs w:val="28"/>
          <w:lang w:eastAsia="ru-RU"/>
        </w:rPr>
        <w:t xml:space="preserve">, то есть так называемая </w:t>
      </w:r>
      <w:hyperlink r:id="rId24" w:tooltip="Верховодка" w:history="1">
        <w:r w:rsidRPr="00F32621">
          <w:rPr>
            <w:rFonts w:ascii="Times New Roman" w:eastAsia="Times New Roman" w:hAnsi="Times New Roman" w:cs="Times New Roman"/>
            <w:sz w:val="28"/>
            <w:szCs w:val="28"/>
            <w:lang w:eastAsia="ru-RU"/>
          </w:rPr>
          <w:t>верховодка</w:t>
        </w:r>
      </w:hyperlink>
      <w:r w:rsidRPr="00F32621">
        <w:rPr>
          <w:rFonts w:ascii="Times New Roman" w:eastAsia="Times New Roman" w:hAnsi="Times New Roman" w:cs="Times New Roman"/>
          <w:sz w:val="28"/>
          <w:szCs w:val="28"/>
          <w:lang w:eastAsia="ru-RU"/>
        </w:rPr>
        <w:t>); другие занимают более глубокие полости в земле</w:t>
      </w:r>
    </w:p>
    <w:p w14:paraId="3BA47F7F"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По условиям образования выделяются несколько типов подземных вод: 1) инфильтрационные; 2) конденсационные; 3) седиментогенные; 4) магматогенные, или ювенильные; 5) </w:t>
      </w:r>
      <w:proofErr w:type="spellStart"/>
      <w:r w:rsidRPr="00F32621">
        <w:rPr>
          <w:rFonts w:ascii="Times New Roman" w:eastAsia="Times New Roman" w:hAnsi="Times New Roman" w:cs="Times New Roman"/>
          <w:sz w:val="28"/>
          <w:szCs w:val="28"/>
          <w:lang w:eastAsia="ru-RU"/>
        </w:rPr>
        <w:t>метаморфогенные</w:t>
      </w:r>
      <w:proofErr w:type="spellEnd"/>
      <w:r w:rsidRPr="00F32621">
        <w:rPr>
          <w:rFonts w:ascii="Times New Roman" w:eastAsia="Times New Roman" w:hAnsi="Times New Roman" w:cs="Times New Roman"/>
          <w:sz w:val="28"/>
          <w:szCs w:val="28"/>
          <w:lang w:eastAsia="ru-RU"/>
        </w:rPr>
        <w:t>, или возрожденные.</w:t>
      </w:r>
    </w:p>
    <w:p w14:paraId="30BBF4CB"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iCs/>
          <w:sz w:val="28"/>
          <w:szCs w:val="28"/>
          <w:lang w:eastAsia="ru-RU"/>
        </w:rPr>
        <w:t>Инфильтрационные</w:t>
      </w:r>
      <w:r w:rsidRPr="00F32621">
        <w:rPr>
          <w:rFonts w:ascii="Times New Roman" w:eastAsia="Times New Roman" w:hAnsi="Times New Roman" w:cs="Times New Roman"/>
          <w:sz w:val="28"/>
          <w:szCs w:val="28"/>
          <w:lang w:eastAsia="ru-RU"/>
        </w:rPr>
        <w:t xml:space="preserve"> подземные воды</w:t>
      </w:r>
      <w:r w:rsidRPr="00F32621">
        <w:rPr>
          <w:rFonts w:ascii="Times New Roman" w:eastAsia="Times New Roman" w:hAnsi="Times New Roman" w:cs="Times New Roman"/>
          <w:i/>
          <w:iCs/>
          <w:sz w:val="28"/>
          <w:szCs w:val="28"/>
          <w:lang w:eastAsia="ru-RU"/>
        </w:rPr>
        <w:t> образуются из</w:t>
      </w:r>
      <w:r w:rsidRPr="00F32621">
        <w:rPr>
          <w:rFonts w:ascii="Times New Roman" w:eastAsia="Times New Roman" w:hAnsi="Times New Roman" w:cs="Times New Roman"/>
          <w:sz w:val="28"/>
          <w:szCs w:val="28"/>
          <w:lang w:eastAsia="ru-RU"/>
        </w:rPr>
        <w:t xml:space="preserve"> наземных вод атмосферного происхождения. Одним из главных видов питания их является инфильтрация, или просачивание в глубь Земли дождевых и талых атмосферных осадков. В ряде случаев в питании подземных вод принимают участие воды, фильтрующиеся из рек, озер, водохранилищ и из каналов.</w:t>
      </w:r>
    </w:p>
    <w:p w14:paraId="35AAD86D"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iCs/>
          <w:sz w:val="28"/>
          <w:szCs w:val="28"/>
          <w:lang w:eastAsia="ru-RU"/>
        </w:rPr>
        <w:t>Конденсационные воды</w:t>
      </w:r>
      <w:r w:rsidRPr="00F32621">
        <w:rPr>
          <w:rFonts w:ascii="Times New Roman" w:eastAsia="Times New Roman" w:hAnsi="Times New Roman" w:cs="Times New Roman"/>
          <w:sz w:val="28"/>
          <w:szCs w:val="28"/>
          <w:lang w:eastAsia="ru-RU"/>
        </w:rPr>
        <w:t> образуются в результате конденсации водяных паров воздуха в порах и трещинах горных пород. Этот процесс объясняется разностью упругости водяных паров, находящихся в различных зонах аэрации, и взаимосвязанных с ними водяных паров атмосферного воздуха. Конденсация водяных паров имеет существенное значение для пустынных районов с малым количеством атмосферных осадков, где периодически возникают небольшие тонкие линзы пресных конденсационных вод, налегающих на соленые воды.</w:t>
      </w:r>
    </w:p>
    <w:p w14:paraId="763DAEC7"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iCs/>
          <w:sz w:val="28"/>
          <w:szCs w:val="28"/>
          <w:lang w:eastAsia="ru-RU"/>
        </w:rPr>
        <w:lastRenderedPageBreak/>
        <w:t>Седиментогенные</w:t>
      </w:r>
      <w:r w:rsidRPr="00F32621">
        <w:rPr>
          <w:rFonts w:ascii="Times New Roman" w:eastAsia="Times New Roman" w:hAnsi="Times New Roman" w:cs="Times New Roman"/>
          <w:sz w:val="28"/>
          <w:szCs w:val="28"/>
          <w:lang w:eastAsia="ru-RU"/>
        </w:rPr>
        <w:t xml:space="preserve"> подземные воды</w:t>
      </w:r>
      <w:r w:rsidRPr="00F32621">
        <w:rPr>
          <w:rFonts w:ascii="Times New Roman" w:eastAsia="Times New Roman" w:hAnsi="Times New Roman" w:cs="Times New Roman"/>
          <w:i/>
          <w:iCs/>
          <w:sz w:val="28"/>
          <w:szCs w:val="28"/>
          <w:lang w:eastAsia="ru-RU"/>
        </w:rPr>
        <w:t> (лат.</w:t>
      </w:r>
      <w:r w:rsidRPr="00F32621">
        <w:rPr>
          <w:rFonts w:ascii="Times New Roman" w:eastAsia="Times New Roman" w:hAnsi="Times New Roman" w:cs="Times New Roman"/>
          <w:sz w:val="28"/>
          <w:szCs w:val="28"/>
          <w:lang w:eastAsia="ru-RU"/>
        </w:rPr>
        <w:t xml:space="preserve"> "</w:t>
      </w:r>
      <w:proofErr w:type="spellStart"/>
      <w:r w:rsidRPr="00F32621">
        <w:rPr>
          <w:rFonts w:ascii="Times New Roman" w:eastAsia="Times New Roman" w:hAnsi="Times New Roman" w:cs="Times New Roman"/>
          <w:sz w:val="28"/>
          <w:szCs w:val="28"/>
          <w:lang w:eastAsia="ru-RU"/>
        </w:rPr>
        <w:t>седиментум</w:t>
      </w:r>
      <w:proofErr w:type="spellEnd"/>
      <w:r w:rsidRPr="00F32621">
        <w:rPr>
          <w:rFonts w:ascii="Times New Roman" w:eastAsia="Times New Roman" w:hAnsi="Times New Roman" w:cs="Times New Roman"/>
          <w:sz w:val="28"/>
          <w:szCs w:val="28"/>
          <w:lang w:eastAsia="ru-RU"/>
        </w:rPr>
        <w:t>" - осадок)</w:t>
      </w:r>
      <w:proofErr w:type="gramStart"/>
      <w:r w:rsidRPr="00F32621">
        <w:rPr>
          <w:rFonts w:ascii="Times New Roman" w:eastAsia="Times New Roman" w:hAnsi="Times New Roman" w:cs="Times New Roman"/>
          <w:sz w:val="28"/>
          <w:szCs w:val="28"/>
          <w:lang w:eastAsia="ru-RU"/>
        </w:rPr>
        <w:t>- это</w:t>
      </w:r>
      <w:proofErr w:type="gramEnd"/>
      <w:r w:rsidRPr="00F32621">
        <w:rPr>
          <w:rFonts w:ascii="Times New Roman" w:eastAsia="Times New Roman" w:hAnsi="Times New Roman" w:cs="Times New Roman"/>
          <w:sz w:val="28"/>
          <w:szCs w:val="28"/>
          <w:lang w:eastAsia="ru-RU"/>
        </w:rPr>
        <w:t xml:space="preserve"> высокоминерализованные (соленые) подземные воды в глубоких слоях осадочных горных пород. Происхождение таких вод, большинство исследователей связывают с захоронением вод морского генезиса, сильно измененных под влиянием давления и температуры. Они могут быть образованы одновременно с морским осадконакоплением, в этом случае их </w:t>
      </w:r>
      <w:proofErr w:type="spellStart"/>
      <w:r w:rsidRPr="00F32621">
        <w:rPr>
          <w:rFonts w:ascii="Times New Roman" w:eastAsia="Times New Roman" w:hAnsi="Times New Roman" w:cs="Times New Roman"/>
          <w:sz w:val="28"/>
          <w:szCs w:val="28"/>
          <w:lang w:eastAsia="ru-RU"/>
        </w:rPr>
        <w:t>называют</w:t>
      </w:r>
      <w:r w:rsidRPr="00F32621">
        <w:rPr>
          <w:rFonts w:ascii="Times New Roman" w:eastAsia="Times New Roman" w:hAnsi="Times New Roman" w:cs="Times New Roman"/>
          <w:i/>
          <w:iCs/>
          <w:sz w:val="28"/>
          <w:szCs w:val="28"/>
          <w:lang w:eastAsia="ru-RU"/>
        </w:rPr>
        <w:t>сингенетическими</w:t>
      </w:r>
      <w:proofErr w:type="spellEnd"/>
      <w:r w:rsidRPr="00F32621">
        <w:rPr>
          <w:rFonts w:ascii="Times New Roman" w:eastAsia="Times New Roman" w:hAnsi="Times New Roman" w:cs="Times New Roman"/>
          <w:i/>
          <w:iCs/>
          <w:sz w:val="28"/>
          <w:szCs w:val="28"/>
          <w:lang w:eastAsia="ru-RU"/>
        </w:rPr>
        <w:t>.</w:t>
      </w:r>
      <w:r w:rsidRPr="00F32621">
        <w:rPr>
          <w:rFonts w:ascii="Times New Roman" w:eastAsia="Times New Roman" w:hAnsi="Times New Roman" w:cs="Times New Roman"/>
          <w:sz w:val="28"/>
          <w:szCs w:val="28"/>
          <w:lang w:eastAsia="ru-RU"/>
        </w:rPr>
        <w:t> Другой вариант их происхождения может быть связан с проникновением вод морских бассейнов в ранее сформированные породы, также в последующем захороненные новыми отложениями. Такие воды называют </w:t>
      </w:r>
      <w:r w:rsidRPr="00F32621">
        <w:rPr>
          <w:rFonts w:ascii="Times New Roman" w:eastAsia="Times New Roman" w:hAnsi="Times New Roman" w:cs="Times New Roman"/>
          <w:i/>
          <w:iCs/>
          <w:sz w:val="28"/>
          <w:szCs w:val="28"/>
          <w:lang w:eastAsia="ru-RU"/>
        </w:rPr>
        <w:t>эпигенетическими</w:t>
      </w:r>
      <w:r w:rsidRPr="00F32621">
        <w:rPr>
          <w:rFonts w:ascii="Times New Roman" w:eastAsia="Times New Roman" w:hAnsi="Times New Roman" w:cs="Times New Roman"/>
          <w:sz w:val="28"/>
          <w:szCs w:val="28"/>
          <w:lang w:eastAsia="ru-RU"/>
        </w:rPr>
        <w:t> (греч. "эпи"-на, после). Седиментогенные воды нередко называют "погребенными", или реликтовыми (лат. "</w:t>
      </w:r>
      <w:proofErr w:type="spellStart"/>
      <w:r w:rsidRPr="00F32621">
        <w:rPr>
          <w:rFonts w:ascii="Times New Roman" w:eastAsia="Times New Roman" w:hAnsi="Times New Roman" w:cs="Times New Roman"/>
          <w:sz w:val="28"/>
          <w:szCs w:val="28"/>
          <w:lang w:eastAsia="ru-RU"/>
        </w:rPr>
        <w:t>реликтуc</w:t>
      </w:r>
      <w:proofErr w:type="spellEnd"/>
      <w:r w:rsidRPr="00F32621">
        <w:rPr>
          <w:rFonts w:ascii="Times New Roman" w:eastAsia="Times New Roman" w:hAnsi="Times New Roman" w:cs="Times New Roman"/>
          <w:sz w:val="28"/>
          <w:szCs w:val="28"/>
          <w:lang w:eastAsia="ru-RU"/>
        </w:rPr>
        <w:t xml:space="preserve">" - остаточный). Ряд исследователей (Н. Б. </w:t>
      </w:r>
      <w:proofErr w:type="spellStart"/>
      <w:r w:rsidRPr="00F32621">
        <w:rPr>
          <w:rFonts w:ascii="Times New Roman" w:eastAsia="Times New Roman" w:hAnsi="Times New Roman" w:cs="Times New Roman"/>
          <w:sz w:val="28"/>
          <w:szCs w:val="28"/>
          <w:lang w:eastAsia="ru-RU"/>
        </w:rPr>
        <w:t>Вассоевич</w:t>
      </w:r>
      <w:proofErr w:type="spellEnd"/>
      <w:r w:rsidRPr="00F32621">
        <w:rPr>
          <w:rFonts w:ascii="Times New Roman" w:eastAsia="Times New Roman" w:hAnsi="Times New Roman" w:cs="Times New Roman"/>
          <w:sz w:val="28"/>
          <w:szCs w:val="28"/>
          <w:lang w:eastAsia="ru-RU"/>
        </w:rPr>
        <w:t xml:space="preserve"> и др.) отводят существенную роль в формировании глубинных пластовых вод так называемым </w:t>
      </w:r>
      <w:proofErr w:type="spellStart"/>
      <w:r w:rsidRPr="00F32621">
        <w:rPr>
          <w:rFonts w:ascii="Times New Roman" w:eastAsia="Times New Roman" w:hAnsi="Times New Roman" w:cs="Times New Roman"/>
          <w:i/>
          <w:iCs/>
          <w:sz w:val="28"/>
          <w:szCs w:val="28"/>
          <w:lang w:eastAsia="ru-RU"/>
        </w:rPr>
        <w:t>элизионным</w:t>
      </w:r>
      <w:proofErr w:type="spellEnd"/>
      <w:r w:rsidRPr="00F32621">
        <w:rPr>
          <w:rFonts w:ascii="Times New Roman" w:eastAsia="Times New Roman" w:hAnsi="Times New Roman" w:cs="Times New Roman"/>
          <w:sz w:val="28"/>
          <w:szCs w:val="28"/>
          <w:lang w:eastAsia="ru-RU"/>
        </w:rPr>
        <w:t xml:space="preserve"> процессам</w:t>
      </w:r>
      <w:r w:rsidRPr="00F32621">
        <w:rPr>
          <w:rFonts w:ascii="Times New Roman" w:eastAsia="Times New Roman" w:hAnsi="Times New Roman" w:cs="Times New Roman"/>
          <w:i/>
          <w:iCs/>
          <w:sz w:val="28"/>
          <w:szCs w:val="28"/>
          <w:lang w:eastAsia="ru-RU"/>
        </w:rPr>
        <w:t> (лат. "</w:t>
      </w:r>
      <w:proofErr w:type="spellStart"/>
      <w:r w:rsidRPr="00F32621">
        <w:rPr>
          <w:rFonts w:ascii="Times New Roman" w:eastAsia="Times New Roman" w:hAnsi="Times New Roman" w:cs="Times New Roman"/>
          <w:i/>
          <w:iCs/>
          <w:sz w:val="28"/>
          <w:szCs w:val="28"/>
          <w:lang w:eastAsia="ru-RU"/>
        </w:rPr>
        <w:t>элизио</w:t>
      </w:r>
      <w:proofErr w:type="spellEnd"/>
      <w:r w:rsidRPr="00F32621">
        <w:rPr>
          <w:rFonts w:ascii="Times New Roman" w:eastAsia="Times New Roman" w:hAnsi="Times New Roman" w:cs="Times New Roman"/>
          <w:i/>
          <w:iCs/>
          <w:sz w:val="28"/>
          <w:szCs w:val="28"/>
          <w:lang w:eastAsia="ru-RU"/>
        </w:rPr>
        <w:t>" - выжимание), т. е. выжиманию под</w:t>
      </w:r>
      <w:r w:rsidRPr="00F32621">
        <w:rPr>
          <w:rFonts w:ascii="Times New Roman" w:eastAsia="Times New Roman" w:hAnsi="Times New Roman" w:cs="Times New Roman"/>
          <w:sz w:val="28"/>
          <w:szCs w:val="28"/>
          <w:lang w:eastAsia="ru-RU"/>
        </w:rPr>
        <w:t xml:space="preserve"> влиянием давления и температуры из иловых морских осадков седиментогенных вод в водопроницаемые песчаные и другие слои. Такие воды называются </w:t>
      </w:r>
      <w:r w:rsidRPr="00F32621">
        <w:rPr>
          <w:rFonts w:ascii="Times New Roman" w:eastAsia="Times New Roman" w:hAnsi="Times New Roman" w:cs="Times New Roman"/>
          <w:i/>
          <w:iCs/>
          <w:sz w:val="28"/>
          <w:szCs w:val="28"/>
          <w:lang w:eastAsia="ru-RU"/>
        </w:rPr>
        <w:t>перемещенными.</w:t>
      </w:r>
    </w:p>
    <w:p w14:paraId="3766F8B0"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iCs/>
          <w:sz w:val="28"/>
          <w:szCs w:val="28"/>
          <w:lang w:eastAsia="ru-RU"/>
        </w:rPr>
        <w:t>Магматогенные подземные</w:t>
      </w:r>
      <w:r w:rsidRPr="00F32621">
        <w:rPr>
          <w:rFonts w:ascii="Times New Roman" w:eastAsia="Times New Roman" w:hAnsi="Times New Roman" w:cs="Times New Roman"/>
          <w:sz w:val="28"/>
          <w:szCs w:val="28"/>
          <w:lang w:eastAsia="ru-RU"/>
        </w:rPr>
        <w:t xml:space="preserve"> воды,</w:t>
      </w:r>
      <w:r w:rsidRPr="00F32621">
        <w:rPr>
          <w:rFonts w:ascii="Times New Roman" w:eastAsia="Times New Roman" w:hAnsi="Times New Roman" w:cs="Times New Roman"/>
          <w:i/>
          <w:iCs/>
          <w:sz w:val="28"/>
          <w:szCs w:val="28"/>
          <w:lang w:eastAsia="ru-RU"/>
        </w:rPr>
        <w:t> образующиеся непосредственно из магмы, Э. Зюссом (1902) были названы </w:t>
      </w:r>
      <w:r w:rsidRPr="00F32621">
        <w:rPr>
          <w:rFonts w:ascii="Times New Roman" w:eastAsia="Times New Roman" w:hAnsi="Times New Roman" w:cs="Times New Roman"/>
          <w:sz w:val="28"/>
          <w:szCs w:val="28"/>
          <w:lang w:eastAsia="ru-RU"/>
        </w:rPr>
        <w:t>ювенильными</w:t>
      </w:r>
      <w:r w:rsidRPr="00F32621">
        <w:rPr>
          <w:rFonts w:ascii="Times New Roman" w:eastAsia="Times New Roman" w:hAnsi="Times New Roman" w:cs="Times New Roman"/>
          <w:i/>
          <w:iCs/>
          <w:sz w:val="28"/>
          <w:szCs w:val="28"/>
          <w:lang w:eastAsia="ru-RU"/>
        </w:rPr>
        <w:t> (лат. "</w:t>
      </w:r>
      <w:proofErr w:type="spellStart"/>
      <w:r w:rsidRPr="00F32621">
        <w:rPr>
          <w:rFonts w:ascii="Times New Roman" w:eastAsia="Times New Roman" w:hAnsi="Times New Roman" w:cs="Times New Roman"/>
          <w:i/>
          <w:iCs/>
          <w:sz w:val="28"/>
          <w:szCs w:val="28"/>
          <w:lang w:eastAsia="ru-RU"/>
        </w:rPr>
        <w:t>ювенилис</w:t>
      </w:r>
      <w:proofErr w:type="spellEnd"/>
      <w:r w:rsidRPr="00F32621">
        <w:rPr>
          <w:rFonts w:ascii="Times New Roman" w:eastAsia="Times New Roman" w:hAnsi="Times New Roman" w:cs="Times New Roman"/>
          <w:i/>
          <w:iCs/>
          <w:sz w:val="28"/>
          <w:szCs w:val="28"/>
          <w:lang w:eastAsia="ru-RU"/>
        </w:rPr>
        <w:t>" -</w:t>
      </w:r>
      <w:r w:rsidRPr="00F32621">
        <w:rPr>
          <w:rFonts w:ascii="Times New Roman" w:eastAsia="Times New Roman" w:hAnsi="Times New Roman" w:cs="Times New Roman"/>
          <w:sz w:val="28"/>
          <w:szCs w:val="28"/>
          <w:lang w:eastAsia="ru-RU"/>
        </w:rPr>
        <w:t xml:space="preserve"> юный). Поступление таких вод происходит, с одной стороны, при извержении вулканов, с другой - из магматических тел, расположенных на глубине, в которых первоначально может содержаться до 7-10% воды. В процессе кристаллизации магмы и образования магматических пород вода отжимается, по разломам и тектоническим трещинам </w:t>
      </w:r>
      <w:proofErr w:type="gramStart"/>
      <w:r w:rsidRPr="00F32621">
        <w:rPr>
          <w:rFonts w:ascii="Times New Roman" w:eastAsia="Times New Roman" w:hAnsi="Times New Roman" w:cs="Times New Roman"/>
          <w:sz w:val="28"/>
          <w:szCs w:val="28"/>
          <w:lang w:eastAsia="ru-RU"/>
        </w:rPr>
        <w:t>поднимается вверх</w:t>
      </w:r>
      <w:proofErr w:type="gramEnd"/>
      <w:r w:rsidRPr="00F32621">
        <w:rPr>
          <w:rFonts w:ascii="Times New Roman" w:eastAsia="Times New Roman" w:hAnsi="Times New Roman" w:cs="Times New Roman"/>
          <w:sz w:val="28"/>
          <w:szCs w:val="28"/>
          <w:lang w:eastAsia="ru-RU"/>
        </w:rPr>
        <w:t xml:space="preserve">, поступает в земную </w:t>
      </w:r>
      <w:proofErr w:type="spellStart"/>
      <w:r w:rsidRPr="00F32621">
        <w:rPr>
          <w:rFonts w:ascii="Times New Roman" w:eastAsia="Times New Roman" w:hAnsi="Times New Roman" w:cs="Times New Roman"/>
          <w:sz w:val="28"/>
          <w:szCs w:val="28"/>
          <w:lang w:eastAsia="ru-RU"/>
        </w:rPr>
        <w:t>кору</w:t>
      </w:r>
      <w:proofErr w:type="spellEnd"/>
      <w:r w:rsidRPr="00F32621">
        <w:rPr>
          <w:rFonts w:ascii="Times New Roman" w:eastAsia="Times New Roman" w:hAnsi="Times New Roman" w:cs="Times New Roman"/>
          <w:sz w:val="28"/>
          <w:szCs w:val="28"/>
          <w:lang w:eastAsia="ru-RU"/>
        </w:rPr>
        <w:t xml:space="preserve"> и местами выходит на поверхность. Количество магматогенных вод незначительно. К тому же они поступают на поверхность уже в смешанном виде, так как на своем пути пересекают различные горизонты подземных вод иного генезиса.</w:t>
      </w:r>
    </w:p>
    <w:p w14:paraId="045F3D1A"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proofErr w:type="spellStart"/>
      <w:r w:rsidRPr="00F32621">
        <w:rPr>
          <w:rFonts w:ascii="Times New Roman" w:eastAsia="Times New Roman" w:hAnsi="Times New Roman" w:cs="Times New Roman"/>
          <w:i/>
          <w:iCs/>
          <w:sz w:val="28"/>
          <w:szCs w:val="28"/>
          <w:lang w:eastAsia="ru-RU"/>
        </w:rPr>
        <w:t>Метаморфогенные</w:t>
      </w:r>
      <w:proofErr w:type="spellEnd"/>
      <w:r w:rsidRPr="00F32621">
        <w:rPr>
          <w:rFonts w:ascii="Times New Roman" w:eastAsia="Times New Roman" w:hAnsi="Times New Roman" w:cs="Times New Roman"/>
          <w:sz w:val="28"/>
          <w:szCs w:val="28"/>
          <w:lang w:eastAsia="ru-RU"/>
        </w:rPr>
        <w:t xml:space="preserve"> подземные воды</w:t>
      </w:r>
      <w:r w:rsidRPr="00F32621">
        <w:rPr>
          <w:rFonts w:ascii="Times New Roman" w:eastAsia="Times New Roman" w:hAnsi="Times New Roman" w:cs="Times New Roman"/>
          <w:i/>
          <w:iCs/>
          <w:sz w:val="28"/>
          <w:szCs w:val="28"/>
          <w:lang w:eastAsia="ru-RU"/>
        </w:rPr>
        <w:t> (возрожденные, или</w:t>
      </w:r>
      <w:r w:rsidRPr="00F32621">
        <w:rPr>
          <w:rFonts w:ascii="Times New Roman" w:eastAsia="Times New Roman" w:hAnsi="Times New Roman" w:cs="Times New Roman"/>
          <w:sz w:val="28"/>
          <w:szCs w:val="28"/>
          <w:lang w:eastAsia="ru-RU"/>
        </w:rPr>
        <w:t xml:space="preserve"> </w:t>
      </w:r>
      <w:proofErr w:type="spellStart"/>
      <w:r w:rsidRPr="00F32621">
        <w:rPr>
          <w:rFonts w:ascii="Times New Roman" w:eastAsia="Times New Roman" w:hAnsi="Times New Roman" w:cs="Times New Roman"/>
          <w:sz w:val="28"/>
          <w:szCs w:val="28"/>
          <w:lang w:eastAsia="ru-RU"/>
        </w:rPr>
        <w:t>дегидратационные</w:t>
      </w:r>
      <w:proofErr w:type="spellEnd"/>
      <w:r w:rsidRPr="00F32621">
        <w:rPr>
          <w:rFonts w:ascii="Times New Roman" w:eastAsia="Times New Roman" w:hAnsi="Times New Roman" w:cs="Times New Roman"/>
          <w:sz w:val="28"/>
          <w:szCs w:val="28"/>
          <w:lang w:eastAsia="ru-RU"/>
        </w:rPr>
        <w:t xml:space="preserve">) образуются при метаморфизме минеральных масс, </w:t>
      </w:r>
      <w:r w:rsidRPr="00F32621">
        <w:rPr>
          <w:rFonts w:ascii="Times New Roman" w:eastAsia="Times New Roman" w:hAnsi="Times New Roman" w:cs="Times New Roman"/>
          <w:sz w:val="28"/>
          <w:szCs w:val="28"/>
          <w:lang w:eastAsia="ru-RU"/>
        </w:rPr>
        <w:lastRenderedPageBreak/>
        <w:t>содержащих кристаллизационную воду или газово-жидкие включения. Под влиянием температуры и давления происходят процессы дегидратации. Если они протекают длительно, то приводят к образованию капельножидкой воды, вступающей в общий геологический круговорот подземных вод. Лол)</w:t>
      </w:r>
    </w:p>
    <w:p w14:paraId="54B7B4A8" w14:textId="77777777" w:rsidR="00F32621" w:rsidRPr="00F32621" w:rsidRDefault="00F32621" w:rsidP="00F32621">
      <w:pPr>
        <w:spacing w:before="100" w:beforeAutospacing="1" w:after="100" w:afterAutospacing="1" w:line="360" w:lineRule="auto"/>
        <w:contextualSpacing/>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Виды подземных вод</w:t>
      </w:r>
    </w:p>
    <w:p w14:paraId="269A834C" w14:textId="77777777" w:rsidR="00F32621" w:rsidRPr="00F32621" w:rsidRDefault="00A642D5"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hyperlink r:id="rId25" w:tooltip="Почвенный воды" w:history="1">
        <w:r w:rsidR="00F32621" w:rsidRPr="00F32621">
          <w:rPr>
            <w:rFonts w:ascii="Times New Roman" w:eastAsia="Times New Roman" w:hAnsi="Times New Roman" w:cs="Times New Roman"/>
            <w:sz w:val="28"/>
            <w:szCs w:val="28"/>
            <w:u w:val="single"/>
            <w:lang w:eastAsia="ru-RU"/>
          </w:rPr>
          <w:t>Почвенные воды</w:t>
        </w:r>
      </w:hyperlink>
      <w:r w:rsidR="00F32621" w:rsidRPr="00F32621">
        <w:rPr>
          <w:rFonts w:ascii="Times New Roman" w:eastAsia="Times New Roman" w:hAnsi="Times New Roman" w:cs="Times New Roman"/>
          <w:sz w:val="28"/>
          <w:szCs w:val="28"/>
          <w:lang w:eastAsia="ru-RU"/>
        </w:rPr>
        <w:t xml:space="preserve"> заполняют собой поры, трещины и все промежутки между частицами породы. Считаются временным скоплением капельных вод в поверхностной толще и не связаны с нижним водоносным горизонтом.</w:t>
      </w:r>
    </w:p>
    <w:p w14:paraId="10ABD487" w14:textId="77777777" w:rsidR="00F32621" w:rsidRPr="00F32621" w:rsidRDefault="00A642D5"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hyperlink r:id="rId26" w:tooltip="Грунтовые воды" w:history="1">
        <w:r w:rsidR="00F32621" w:rsidRPr="00F32621">
          <w:rPr>
            <w:rFonts w:ascii="Times New Roman" w:eastAsia="Times New Roman" w:hAnsi="Times New Roman" w:cs="Times New Roman"/>
            <w:sz w:val="28"/>
            <w:szCs w:val="28"/>
            <w:u w:val="single"/>
            <w:lang w:eastAsia="ru-RU"/>
          </w:rPr>
          <w:t>Грунтовые воды</w:t>
        </w:r>
      </w:hyperlink>
      <w:r w:rsidR="00F32621" w:rsidRPr="00F32621">
        <w:rPr>
          <w:rFonts w:ascii="Times New Roman" w:eastAsia="Times New Roman" w:hAnsi="Times New Roman" w:cs="Times New Roman"/>
          <w:sz w:val="28"/>
          <w:szCs w:val="28"/>
          <w:lang w:eastAsia="ru-RU"/>
        </w:rPr>
        <w:t xml:space="preserve"> - образуют первый от поверхности водоупорный горизонт. Этот слой испытывает некоторые колебания, в различные сезоны, то есть, повышения уровня в весенне-осенний период и понижения в жаркое время года.</w:t>
      </w:r>
    </w:p>
    <w:p w14:paraId="2B04F152" w14:textId="77777777" w:rsidR="00F32621" w:rsidRPr="00F32621" w:rsidRDefault="00A642D5"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hyperlink r:id="rId27" w:tooltip="Межпластовые воды" w:history="1">
        <w:r w:rsidR="00F32621" w:rsidRPr="00F32621">
          <w:rPr>
            <w:rFonts w:ascii="Times New Roman" w:eastAsia="Times New Roman" w:hAnsi="Times New Roman" w:cs="Times New Roman"/>
            <w:sz w:val="28"/>
            <w:szCs w:val="28"/>
            <w:u w:val="single"/>
            <w:lang w:eastAsia="ru-RU"/>
          </w:rPr>
          <w:t>Межпластовые воды</w:t>
        </w:r>
      </w:hyperlink>
      <w:r w:rsidR="00F32621" w:rsidRPr="00F32621">
        <w:rPr>
          <w:rFonts w:ascii="Times New Roman" w:eastAsia="Times New Roman" w:hAnsi="Times New Roman" w:cs="Times New Roman"/>
          <w:sz w:val="28"/>
          <w:szCs w:val="28"/>
          <w:lang w:eastAsia="ru-RU"/>
        </w:rPr>
        <w:t xml:space="preserve"> в отличие от грунтовых имеют более постоянный уровень по времени и залегают между двух упорных пластов.</w:t>
      </w:r>
    </w:p>
    <w:p w14:paraId="77AAAC0E" w14:textId="77777777" w:rsidR="00F32621" w:rsidRPr="00F32621" w:rsidRDefault="00F32621"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Заполняя весь </w:t>
      </w:r>
      <w:proofErr w:type="spellStart"/>
      <w:r w:rsidRPr="00F32621">
        <w:rPr>
          <w:rFonts w:ascii="Times New Roman" w:eastAsia="Times New Roman" w:hAnsi="Times New Roman" w:cs="Times New Roman"/>
          <w:sz w:val="28"/>
          <w:szCs w:val="28"/>
          <w:lang w:eastAsia="ru-RU"/>
        </w:rPr>
        <w:t>межпластовый</w:t>
      </w:r>
      <w:proofErr w:type="spellEnd"/>
      <w:r w:rsidRPr="00F32621">
        <w:rPr>
          <w:rFonts w:ascii="Times New Roman" w:eastAsia="Times New Roman" w:hAnsi="Times New Roman" w:cs="Times New Roman"/>
          <w:sz w:val="28"/>
          <w:szCs w:val="28"/>
          <w:lang w:eastAsia="ru-RU"/>
        </w:rPr>
        <w:t xml:space="preserve"> горизонт, источник считается напорным и, значительно, чистым, относительно грунтовых вод.</w:t>
      </w:r>
    </w:p>
    <w:p w14:paraId="69978A0C" w14:textId="77777777" w:rsidR="00F32621" w:rsidRPr="00F32621" w:rsidRDefault="00A642D5"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hyperlink r:id="rId28" w:tooltip="Артезианские воды" w:history="1">
        <w:r w:rsidR="00F32621" w:rsidRPr="00F32621">
          <w:rPr>
            <w:rFonts w:ascii="Times New Roman" w:eastAsia="Times New Roman" w:hAnsi="Times New Roman" w:cs="Times New Roman"/>
            <w:sz w:val="28"/>
            <w:szCs w:val="28"/>
            <w:u w:val="single"/>
            <w:lang w:eastAsia="ru-RU"/>
          </w:rPr>
          <w:t>Артезианские источники воды</w:t>
        </w:r>
      </w:hyperlink>
      <w:r w:rsidR="00F32621" w:rsidRPr="00F32621">
        <w:rPr>
          <w:rFonts w:ascii="Times New Roman" w:eastAsia="Times New Roman" w:hAnsi="Times New Roman" w:cs="Times New Roman"/>
          <w:sz w:val="28"/>
          <w:szCs w:val="28"/>
          <w:lang w:eastAsia="ru-RU"/>
        </w:rPr>
        <w:t xml:space="preserve"> считаются напорными, заключенными в пластах горных пород. При вскрытии часто фонтанируют, поднимаясь выше уровня земной поверхности. Залегают на глубине 100-1000 метров.</w:t>
      </w:r>
    </w:p>
    <w:p w14:paraId="7597DD07" w14:textId="77777777" w:rsidR="00F32621" w:rsidRPr="00F32621" w:rsidRDefault="00A642D5" w:rsidP="00F32621">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hyperlink r:id="rId29" w:tooltip="Минеральные воды" w:history="1">
        <w:r w:rsidR="00F32621" w:rsidRPr="00F32621">
          <w:rPr>
            <w:rFonts w:ascii="Times New Roman" w:eastAsia="Times New Roman" w:hAnsi="Times New Roman" w:cs="Times New Roman"/>
            <w:sz w:val="28"/>
            <w:szCs w:val="28"/>
            <w:u w:val="single"/>
            <w:lang w:eastAsia="ru-RU"/>
          </w:rPr>
          <w:t>Минеральные источники воды</w:t>
        </w:r>
      </w:hyperlink>
      <w:r w:rsidR="00F32621" w:rsidRPr="00F32621">
        <w:rPr>
          <w:rFonts w:ascii="Times New Roman" w:eastAsia="Times New Roman" w:hAnsi="Times New Roman" w:cs="Times New Roman"/>
          <w:sz w:val="28"/>
          <w:szCs w:val="28"/>
          <w:lang w:eastAsia="ru-RU"/>
        </w:rPr>
        <w:t xml:space="preserve"> представляют собой воды с содержанием растворенных солей и микроэлементов, часто, лечебного характера.</w:t>
      </w:r>
    </w:p>
    <w:p w14:paraId="5E073A3F" w14:textId="77777777" w:rsidR="00F32621" w:rsidRPr="00F32621" w:rsidRDefault="00F32621" w:rsidP="00F32621">
      <w:pPr>
        <w:tabs>
          <w:tab w:val="left" w:pos="720"/>
        </w:tabs>
        <w:spacing w:before="100" w:beforeAutospacing="1" w:after="100" w:afterAutospacing="1" w:line="240" w:lineRule="auto"/>
        <w:rPr>
          <w:rFonts w:ascii="Times New Roman" w:eastAsia="Times New Roman" w:hAnsi="Times New Roman" w:cs="Times New Roman"/>
          <w:i/>
          <w:color w:val="808080" w:themeColor="background1" w:themeShade="80"/>
          <w:sz w:val="28"/>
          <w:szCs w:val="28"/>
          <w:u w:val="single"/>
          <w:lang w:eastAsia="ru-RU"/>
        </w:rPr>
      </w:pPr>
      <w:r w:rsidRPr="00F32621">
        <w:rPr>
          <w:rFonts w:ascii="Times New Roman" w:eastAsia="Times New Roman" w:hAnsi="Times New Roman" w:cs="Times New Roman"/>
          <w:i/>
          <w:color w:val="808080" w:themeColor="background1" w:themeShade="80"/>
          <w:sz w:val="28"/>
          <w:szCs w:val="28"/>
          <w:u w:val="single"/>
          <w:lang w:eastAsia="ru-RU"/>
        </w:rPr>
        <w:t xml:space="preserve">Исходные </w:t>
      </w:r>
      <w:proofErr w:type="gramStart"/>
      <w:r w:rsidRPr="00F32621">
        <w:rPr>
          <w:rFonts w:ascii="Times New Roman" w:eastAsia="Times New Roman" w:hAnsi="Times New Roman" w:cs="Times New Roman"/>
          <w:i/>
          <w:color w:val="808080" w:themeColor="background1" w:themeShade="80"/>
          <w:sz w:val="28"/>
          <w:szCs w:val="28"/>
          <w:u w:val="single"/>
          <w:lang w:eastAsia="ru-RU"/>
        </w:rPr>
        <w:t>данные  для</w:t>
      </w:r>
      <w:proofErr w:type="gramEnd"/>
      <w:r w:rsidRPr="00F32621">
        <w:rPr>
          <w:rFonts w:ascii="Times New Roman" w:eastAsia="Times New Roman" w:hAnsi="Times New Roman" w:cs="Times New Roman"/>
          <w:i/>
          <w:color w:val="808080" w:themeColor="background1" w:themeShade="80"/>
          <w:sz w:val="28"/>
          <w:szCs w:val="28"/>
          <w:u w:val="single"/>
          <w:lang w:eastAsia="ru-RU"/>
        </w:rPr>
        <w:t xml:space="preserve"> определения притока </w:t>
      </w:r>
    </w:p>
    <w:p w14:paraId="56526185" w14:textId="77777777" w:rsidR="00F32621" w:rsidRPr="00F32621" w:rsidRDefault="00F32621" w:rsidP="00F32621">
      <w:pPr>
        <w:tabs>
          <w:tab w:val="left" w:pos="720"/>
        </w:tabs>
        <w:spacing w:before="100" w:beforeAutospacing="1" w:after="100" w:afterAutospacing="1" w:line="240" w:lineRule="auto"/>
        <w:rPr>
          <w:rFonts w:ascii="Times New Roman" w:eastAsia="Times New Roman" w:hAnsi="Times New Roman" w:cs="Times New Roman"/>
          <w:i/>
          <w:color w:val="808080" w:themeColor="background1" w:themeShade="80"/>
          <w:sz w:val="28"/>
          <w:szCs w:val="28"/>
          <w:u w:val="single"/>
          <w:lang w:eastAsia="ru-RU"/>
        </w:rPr>
      </w:pPr>
      <w:r w:rsidRPr="00F32621">
        <w:rPr>
          <w:rFonts w:ascii="Times New Roman" w:eastAsia="Times New Roman" w:hAnsi="Times New Roman" w:cs="Times New Roman"/>
          <w:i/>
          <w:color w:val="808080" w:themeColor="background1" w:themeShade="80"/>
          <w:sz w:val="28"/>
          <w:szCs w:val="28"/>
          <w:u w:val="single"/>
          <w:lang w:eastAsia="ru-RU"/>
        </w:rPr>
        <w:t>воды к совершенной канаве</w:t>
      </w:r>
    </w:p>
    <w:p w14:paraId="317414F7"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 </w:t>
      </w:r>
    </w:p>
    <w:p w14:paraId="4D5525EA"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p>
    <w:p w14:paraId="569C6835"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58"/>
        <w:gridCol w:w="709"/>
        <w:gridCol w:w="708"/>
        <w:gridCol w:w="851"/>
        <w:gridCol w:w="850"/>
        <w:gridCol w:w="567"/>
      </w:tblGrid>
      <w:tr w:rsidR="00F32621" w:rsidRPr="00F32621" w14:paraId="2F07404C" w14:textId="77777777" w:rsidTr="000717C2">
        <w:trPr>
          <w:cantSplit/>
          <w:jc w:val="center"/>
        </w:trPr>
        <w:tc>
          <w:tcPr>
            <w:tcW w:w="5358" w:type="dxa"/>
            <w:vMerge w:val="restart"/>
            <w:tcBorders>
              <w:top w:val="single" w:sz="4" w:space="0" w:color="auto"/>
              <w:left w:val="single" w:sz="4" w:space="0" w:color="auto"/>
              <w:bottom w:val="nil"/>
              <w:right w:val="single" w:sz="4" w:space="0" w:color="auto"/>
            </w:tcBorders>
            <w:vAlign w:val="center"/>
            <w:hideMark/>
          </w:tcPr>
          <w:p w14:paraId="4956B02A"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lastRenderedPageBreak/>
              <w:t>Данные для расчета</w:t>
            </w:r>
          </w:p>
        </w:tc>
        <w:tc>
          <w:tcPr>
            <w:tcW w:w="3685" w:type="dxa"/>
            <w:gridSpan w:val="5"/>
            <w:tcBorders>
              <w:top w:val="single" w:sz="4" w:space="0" w:color="auto"/>
              <w:left w:val="single" w:sz="4" w:space="0" w:color="auto"/>
              <w:bottom w:val="single" w:sz="4" w:space="0" w:color="auto"/>
              <w:right w:val="single" w:sz="4" w:space="0" w:color="auto"/>
            </w:tcBorders>
            <w:vAlign w:val="center"/>
            <w:hideMark/>
          </w:tcPr>
          <w:p w14:paraId="1DB11F37" w14:textId="77777777" w:rsidR="00F32621" w:rsidRPr="00F32621" w:rsidRDefault="00F32621" w:rsidP="00F32621">
            <w:pPr>
              <w:keepNext/>
              <w:keepLines/>
              <w:spacing w:before="200" w:after="0"/>
              <w:outlineLvl w:val="4"/>
              <w:rPr>
                <w:rFonts w:ascii="Times New Roman" w:eastAsiaTheme="majorEastAsia" w:hAnsi="Times New Roman" w:cs="Times New Roman"/>
                <w:i/>
                <w:color w:val="808080" w:themeColor="background1" w:themeShade="80"/>
                <w:sz w:val="28"/>
                <w:szCs w:val="28"/>
                <w:u w:val="single"/>
                <w:lang w:eastAsia="ru-RU"/>
              </w:rPr>
            </w:pPr>
            <w:r w:rsidRPr="00F32621">
              <w:rPr>
                <w:rFonts w:ascii="Times New Roman" w:eastAsiaTheme="majorEastAsia" w:hAnsi="Times New Roman" w:cs="Times New Roman"/>
                <w:i/>
                <w:color w:val="808080" w:themeColor="background1" w:themeShade="80"/>
                <w:sz w:val="28"/>
                <w:szCs w:val="28"/>
                <w:u w:val="single"/>
                <w:lang w:eastAsia="ru-RU"/>
              </w:rPr>
              <w:t>Вариант</w:t>
            </w:r>
          </w:p>
        </w:tc>
      </w:tr>
      <w:tr w:rsidR="00F32621" w:rsidRPr="00F32621" w14:paraId="39E44FDB" w14:textId="77777777" w:rsidTr="000717C2">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43A69BE" w14:textId="77777777" w:rsidR="00F32621" w:rsidRPr="00F32621" w:rsidRDefault="00F32621" w:rsidP="00F32621">
            <w:pPr>
              <w:spacing w:after="0" w:line="240" w:lineRule="auto"/>
              <w:rPr>
                <w:rFonts w:ascii="Times New Roman" w:eastAsiaTheme="minorEastAsia" w:hAnsi="Times New Roman" w:cs="Times New Roman"/>
                <w:i/>
                <w:color w:val="808080" w:themeColor="background1" w:themeShade="80"/>
                <w:sz w:val="28"/>
                <w:szCs w:val="28"/>
                <w:u w:val="single"/>
                <w:lang w:eastAsia="ru-RU"/>
              </w:rPr>
            </w:pPr>
          </w:p>
        </w:tc>
        <w:tc>
          <w:tcPr>
            <w:tcW w:w="709" w:type="dxa"/>
            <w:tcBorders>
              <w:top w:val="single" w:sz="4" w:space="0" w:color="auto"/>
              <w:left w:val="single" w:sz="4" w:space="0" w:color="auto"/>
              <w:bottom w:val="single" w:sz="4" w:space="0" w:color="auto"/>
              <w:right w:val="single" w:sz="4" w:space="0" w:color="auto"/>
            </w:tcBorders>
            <w:hideMark/>
          </w:tcPr>
          <w:p w14:paraId="0FF77877"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1</w:t>
            </w:r>
          </w:p>
        </w:tc>
        <w:tc>
          <w:tcPr>
            <w:tcW w:w="708" w:type="dxa"/>
            <w:tcBorders>
              <w:top w:val="single" w:sz="4" w:space="0" w:color="auto"/>
              <w:left w:val="single" w:sz="4" w:space="0" w:color="auto"/>
              <w:bottom w:val="single" w:sz="4" w:space="0" w:color="auto"/>
              <w:right w:val="single" w:sz="4" w:space="0" w:color="auto"/>
            </w:tcBorders>
            <w:hideMark/>
          </w:tcPr>
          <w:p w14:paraId="23D529ED"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2</w:t>
            </w:r>
          </w:p>
        </w:tc>
        <w:tc>
          <w:tcPr>
            <w:tcW w:w="851" w:type="dxa"/>
            <w:tcBorders>
              <w:top w:val="single" w:sz="4" w:space="0" w:color="auto"/>
              <w:left w:val="single" w:sz="4" w:space="0" w:color="auto"/>
              <w:bottom w:val="single" w:sz="4" w:space="0" w:color="auto"/>
              <w:right w:val="single" w:sz="4" w:space="0" w:color="auto"/>
            </w:tcBorders>
            <w:hideMark/>
          </w:tcPr>
          <w:p w14:paraId="43B62185"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3</w:t>
            </w:r>
          </w:p>
        </w:tc>
        <w:tc>
          <w:tcPr>
            <w:tcW w:w="850" w:type="dxa"/>
            <w:tcBorders>
              <w:top w:val="single" w:sz="4" w:space="0" w:color="auto"/>
              <w:left w:val="single" w:sz="4" w:space="0" w:color="auto"/>
              <w:bottom w:val="single" w:sz="4" w:space="0" w:color="auto"/>
              <w:right w:val="single" w:sz="4" w:space="0" w:color="auto"/>
            </w:tcBorders>
            <w:hideMark/>
          </w:tcPr>
          <w:p w14:paraId="3D30BC8A"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4</w:t>
            </w:r>
          </w:p>
        </w:tc>
        <w:tc>
          <w:tcPr>
            <w:tcW w:w="567" w:type="dxa"/>
            <w:tcBorders>
              <w:top w:val="single" w:sz="4" w:space="0" w:color="auto"/>
              <w:left w:val="single" w:sz="4" w:space="0" w:color="auto"/>
              <w:bottom w:val="single" w:sz="4" w:space="0" w:color="auto"/>
              <w:right w:val="single" w:sz="4" w:space="0" w:color="auto"/>
            </w:tcBorders>
            <w:hideMark/>
          </w:tcPr>
          <w:p w14:paraId="11BDD014"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5</w:t>
            </w:r>
          </w:p>
        </w:tc>
      </w:tr>
      <w:tr w:rsidR="00F32621" w:rsidRPr="00F32621" w14:paraId="03865252" w14:textId="77777777" w:rsidTr="000717C2">
        <w:trPr>
          <w:cantSplit/>
          <w:jc w:val="center"/>
        </w:trPr>
        <w:tc>
          <w:tcPr>
            <w:tcW w:w="5358" w:type="dxa"/>
            <w:tcBorders>
              <w:top w:val="single" w:sz="4" w:space="0" w:color="auto"/>
              <w:left w:val="single" w:sz="4" w:space="0" w:color="auto"/>
              <w:bottom w:val="single" w:sz="6" w:space="0" w:color="000000"/>
              <w:right w:val="single" w:sz="6" w:space="0" w:color="000000"/>
            </w:tcBorders>
            <w:tcMar>
              <w:top w:w="0" w:type="dxa"/>
              <w:left w:w="15" w:type="dxa"/>
              <w:bottom w:w="0" w:type="dxa"/>
              <w:right w:w="15" w:type="dxa"/>
            </w:tcMar>
            <w:hideMark/>
          </w:tcPr>
          <w:p w14:paraId="06D84E11"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Абсолютные отметки: </w:t>
            </w:r>
          </w:p>
        </w:tc>
        <w:tc>
          <w:tcPr>
            <w:tcW w:w="709" w:type="dxa"/>
            <w:tcBorders>
              <w:top w:val="single" w:sz="4" w:space="0" w:color="auto"/>
              <w:left w:val="single" w:sz="4" w:space="0" w:color="auto"/>
              <w:bottom w:val="single" w:sz="6" w:space="0" w:color="000000"/>
              <w:right w:val="single" w:sz="4" w:space="0" w:color="auto"/>
            </w:tcBorders>
            <w:tcMar>
              <w:top w:w="0" w:type="dxa"/>
              <w:left w:w="15" w:type="dxa"/>
              <w:bottom w:w="0" w:type="dxa"/>
              <w:right w:w="15" w:type="dxa"/>
            </w:tcMar>
            <w:hideMark/>
          </w:tcPr>
          <w:p w14:paraId="33379CEC"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tc>
        <w:tc>
          <w:tcPr>
            <w:tcW w:w="708" w:type="dxa"/>
            <w:tcBorders>
              <w:top w:val="single" w:sz="4" w:space="0" w:color="auto"/>
              <w:left w:val="single" w:sz="6" w:space="0" w:color="000000"/>
              <w:bottom w:val="single" w:sz="6" w:space="0" w:color="000000"/>
              <w:right w:val="single" w:sz="4" w:space="0" w:color="auto"/>
            </w:tcBorders>
            <w:tcMar>
              <w:top w:w="0" w:type="dxa"/>
              <w:left w:w="15" w:type="dxa"/>
              <w:bottom w:w="0" w:type="dxa"/>
              <w:right w:w="15" w:type="dxa"/>
            </w:tcMar>
            <w:hideMark/>
          </w:tcPr>
          <w:p w14:paraId="778BCCCB"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tc>
        <w:tc>
          <w:tcPr>
            <w:tcW w:w="851" w:type="dxa"/>
            <w:tcBorders>
              <w:top w:val="single" w:sz="4" w:space="0" w:color="auto"/>
              <w:left w:val="single" w:sz="6" w:space="0" w:color="000000"/>
              <w:bottom w:val="single" w:sz="6" w:space="0" w:color="000000"/>
              <w:right w:val="single" w:sz="4" w:space="0" w:color="auto"/>
            </w:tcBorders>
            <w:tcMar>
              <w:top w:w="0" w:type="dxa"/>
              <w:left w:w="15" w:type="dxa"/>
              <w:bottom w:w="0" w:type="dxa"/>
              <w:right w:w="15" w:type="dxa"/>
            </w:tcMar>
            <w:hideMark/>
          </w:tcPr>
          <w:p w14:paraId="493C7764"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tc>
        <w:tc>
          <w:tcPr>
            <w:tcW w:w="850" w:type="dxa"/>
            <w:tcBorders>
              <w:top w:val="single" w:sz="4" w:space="0" w:color="auto"/>
              <w:left w:val="single" w:sz="6" w:space="0" w:color="000000"/>
              <w:bottom w:val="single" w:sz="6" w:space="0" w:color="000000"/>
              <w:right w:val="single" w:sz="4" w:space="0" w:color="auto"/>
            </w:tcBorders>
            <w:tcMar>
              <w:top w:w="0" w:type="dxa"/>
              <w:left w:w="15" w:type="dxa"/>
              <w:bottom w:w="0" w:type="dxa"/>
              <w:right w:w="15" w:type="dxa"/>
            </w:tcMar>
            <w:hideMark/>
          </w:tcPr>
          <w:p w14:paraId="2FBD03AE"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tc>
        <w:tc>
          <w:tcPr>
            <w:tcW w:w="567" w:type="dxa"/>
            <w:tcBorders>
              <w:top w:val="single" w:sz="4" w:space="0" w:color="auto"/>
              <w:left w:val="single" w:sz="6" w:space="0" w:color="000000"/>
              <w:bottom w:val="single" w:sz="6" w:space="0" w:color="000000"/>
              <w:right w:val="single" w:sz="4" w:space="0" w:color="auto"/>
            </w:tcBorders>
            <w:tcMar>
              <w:top w:w="0" w:type="dxa"/>
              <w:left w:w="15" w:type="dxa"/>
              <w:bottom w:w="0" w:type="dxa"/>
              <w:right w:w="15" w:type="dxa"/>
            </w:tcMar>
            <w:hideMark/>
          </w:tcPr>
          <w:p w14:paraId="01430793"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tc>
      </w:tr>
      <w:tr w:rsidR="00F32621" w:rsidRPr="00F32621" w14:paraId="400B765C" w14:textId="77777777" w:rsidTr="000717C2">
        <w:trPr>
          <w:cantSplit/>
          <w:jc w:val="center"/>
        </w:trPr>
        <w:tc>
          <w:tcPr>
            <w:tcW w:w="5358" w:type="dxa"/>
            <w:tcBorders>
              <w:top w:val="single" w:sz="6" w:space="0" w:color="000000"/>
              <w:left w:val="single" w:sz="4" w:space="0" w:color="auto"/>
              <w:bottom w:val="single" w:sz="6" w:space="0" w:color="000000"/>
              <w:right w:val="single" w:sz="6" w:space="0" w:color="000000"/>
            </w:tcBorders>
            <w:tcMar>
              <w:top w:w="0" w:type="dxa"/>
              <w:left w:w="15" w:type="dxa"/>
              <w:bottom w:w="0" w:type="dxa"/>
              <w:right w:w="15" w:type="dxa"/>
            </w:tcMar>
            <w:hideMark/>
          </w:tcPr>
          <w:p w14:paraId="5310C4F1"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поверхности земли, </w:t>
            </w:r>
            <w:proofErr w:type="spellStart"/>
            <w:proofErr w:type="gramStart"/>
            <w:r w:rsidRPr="00F32621">
              <w:rPr>
                <w:rFonts w:ascii="Times New Roman" w:eastAsiaTheme="minorEastAsia" w:hAnsi="Times New Roman" w:cs="Times New Roman"/>
                <w:i/>
                <w:color w:val="808080" w:themeColor="background1" w:themeShade="80"/>
                <w:sz w:val="28"/>
                <w:szCs w:val="28"/>
                <w:u w:val="single"/>
                <w:lang w:eastAsia="ru-RU"/>
              </w:rPr>
              <w:t>ОТМ</w:t>
            </w:r>
            <w:r w:rsidRPr="00F32621">
              <w:rPr>
                <w:rFonts w:ascii="Times New Roman" w:eastAsiaTheme="minorEastAsia" w:hAnsi="Times New Roman" w:cs="Times New Roman"/>
                <w:i/>
                <w:color w:val="808080" w:themeColor="background1" w:themeShade="80"/>
                <w:sz w:val="28"/>
                <w:szCs w:val="28"/>
                <w:u w:val="single"/>
                <w:vertAlign w:val="subscript"/>
                <w:lang w:eastAsia="ru-RU"/>
              </w:rPr>
              <w:t>пов</w:t>
            </w:r>
            <w:proofErr w:type="spellEnd"/>
            <w:r w:rsidRPr="00F32621">
              <w:rPr>
                <w:rFonts w:ascii="Times New Roman" w:eastAsiaTheme="minorEastAsia" w:hAnsi="Times New Roman" w:cs="Times New Roman"/>
                <w:i/>
                <w:color w:val="808080" w:themeColor="background1" w:themeShade="80"/>
                <w:sz w:val="28"/>
                <w:szCs w:val="28"/>
                <w:u w:val="single"/>
                <w:lang w:eastAsia="ru-RU"/>
              </w:rPr>
              <w:t>,</w:t>
            </w:r>
            <w:r w:rsidRPr="00F32621">
              <w:rPr>
                <w:rFonts w:ascii="Times New Roman" w:eastAsiaTheme="minorEastAsia" w:hAnsi="Times New Roman" w:cs="Times New Roman"/>
                <w:i/>
                <w:color w:val="808080" w:themeColor="background1" w:themeShade="80"/>
                <w:sz w:val="28"/>
                <w:szCs w:val="28"/>
                <w:u w:val="single"/>
                <w:vertAlign w:val="subscript"/>
                <w:lang w:eastAsia="ru-RU"/>
              </w:rPr>
              <w:t xml:space="preserve">  </w:t>
            </w:r>
            <w:r w:rsidRPr="00F32621">
              <w:rPr>
                <w:rFonts w:ascii="Times New Roman" w:eastAsiaTheme="minorEastAsia" w:hAnsi="Times New Roman" w:cs="Times New Roman"/>
                <w:i/>
                <w:color w:val="808080" w:themeColor="background1" w:themeShade="80"/>
                <w:sz w:val="28"/>
                <w:szCs w:val="28"/>
                <w:u w:val="single"/>
                <w:lang w:eastAsia="ru-RU"/>
              </w:rPr>
              <w:t>м</w:t>
            </w:r>
            <w:proofErr w:type="gramEnd"/>
          </w:p>
        </w:tc>
        <w:tc>
          <w:tcPr>
            <w:tcW w:w="709" w:type="dxa"/>
            <w:tcBorders>
              <w:top w:val="single" w:sz="6" w:space="0" w:color="000000"/>
              <w:left w:val="single" w:sz="4" w:space="0" w:color="auto"/>
              <w:bottom w:val="single" w:sz="6" w:space="0" w:color="000000"/>
              <w:right w:val="single" w:sz="4" w:space="0" w:color="auto"/>
            </w:tcBorders>
            <w:tcMar>
              <w:top w:w="0" w:type="dxa"/>
              <w:left w:w="15" w:type="dxa"/>
              <w:bottom w:w="0" w:type="dxa"/>
              <w:right w:w="15" w:type="dxa"/>
            </w:tcMar>
            <w:vAlign w:val="center"/>
            <w:hideMark/>
          </w:tcPr>
          <w:p w14:paraId="45603CE2"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82,5</w:t>
            </w:r>
          </w:p>
        </w:tc>
        <w:tc>
          <w:tcPr>
            <w:tcW w:w="708"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180C70D6"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18,6</w:t>
            </w:r>
          </w:p>
        </w:tc>
        <w:tc>
          <w:tcPr>
            <w:tcW w:w="851"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30518734"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61,7</w:t>
            </w:r>
          </w:p>
        </w:tc>
        <w:tc>
          <w:tcPr>
            <w:tcW w:w="850"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42BC97FA"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34,1</w:t>
            </w:r>
          </w:p>
        </w:tc>
        <w:tc>
          <w:tcPr>
            <w:tcW w:w="567"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581F339A"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20,2</w:t>
            </w:r>
          </w:p>
        </w:tc>
      </w:tr>
      <w:tr w:rsidR="00F32621" w:rsidRPr="00F32621" w14:paraId="61B3F86D" w14:textId="77777777" w:rsidTr="000717C2">
        <w:trPr>
          <w:cantSplit/>
          <w:jc w:val="center"/>
        </w:trPr>
        <w:tc>
          <w:tcPr>
            <w:tcW w:w="5358" w:type="dxa"/>
            <w:tcBorders>
              <w:top w:val="single" w:sz="6" w:space="0" w:color="000000"/>
              <w:left w:val="single" w:sz="4" w:space="0" w:color="auto"/>
              <w:bottom w:val="single" w:sz="6" w:space="0" w:color="000000"/>
              <w:right w:val="single" w:sz="6" w:space="0" w:color="000000"/>
            </w:tcBorders>
            <w:tcMar>
              <w:top w:w="0" w:type="dxa"/>
              <w:left w:w="15" w:type="dxa"/>
              <w:bottom w:w="0" w:type="dxa"/>
              <w:right w:w="15" w:type="dxa"/>
            </w:tcMar>
            <w:hideMark/>
          </w:tcPr>
          <w:p w14:paraId="12C871FB"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статического уровня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УГВ</w:t>
            </w:r>
            <w:r w:rsidRPr="00F32621">
              <w:rPr>
                <w:rFonts w:ascii="Times New Roman" w:eastAsiaTheme="minorEastAsia" w:hAnsi="Times New Roman" w:cs="Times New Roman"/>
                <w:i/>
                <w:color w:val="808080" w:themeColor="background1" w:themeShade="80"/>
                <w:sz w:val="28"/>
                <w:szCs w:val="28"/>
                <w:u w:val="single"/>
                <w:vertAlign w:val="subscript"/>
                <w:lang w:eastAsia="ru-RU"/>
              </w:rPr>
              <w:t>ст</w:t>
            </w:r>
            <w:proofErr w:type="spellEnd"/>
            <w:r w:rsidRPr="00F32621">
              <w:rPr>
                <w:rFonts w:ascii="Times New Roman" w:eastAsiaTheme="minorEastAsia" w:hAnsi="Times New Roman" w:cs="Times New Roman"/>
                <w:i/>
                <w:color w:val="808080" w:themeColor="background1" w:themeShade="80"/>
                <w:sz w:val="28"/>
                <w:szCs w:val="28"/>
                <w:u w:val="single"/>
                <w:lang w:eastAsia="ru-RU"/>
              </w:rPr>
              <w:t>, м</w:t>
            </w:r>
          </w:p>
        </w:tc>
        <w:tc>
          <w:tcPr>
            <w:tcW w:w="709" w:type="dxa"/>
            <w:tcBorders>
              <w:top w:val="single" w:sz="6" w:space="0" w:color="000000"/>
              <w:left w:val="single" w:sz="4" w:space="0" w:color="auto"/>
              <w:bottom w:val="single" w:sz="6" w:space="0" w:color="000000"/>
              <w:right w:val="single" w:sz="4" w:space="0" w:color="auto"/>
            </w:tcBorders>
            <w:tcMar>
              <w:top w:w="0" w:type="dxa"/>
              <w:left w:w="15" w:type="dxa"/>
              <w:bottom w:w="0" w:type="dxa"/>
              <w:right w:w="15" w:type="dxa"/>
            </w:tcMar>
            <w:vAlign w:val="center"/>
            <w:hideMark/>
          </w:tcPr>
          <w:p w14:paraId="2EC95365"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708"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7C911FC8"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16,2</w:t>
            </w:r>
          </w:p>
        </w:tc>
        <w:tc>
          <w:tcPr>
            <w:tcW w:w="851"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667D308B"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60,9</w:t>
            </w:r>
          </w:p>
        </w:tc>
        <w:tc>
          <w:tcPr>
            <w:tcW w:w="850"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6BBC2C1F"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567"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2CF5831F"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r>
      <w:tr w:rsidR="00F32621" w:rsidRPr="00F32621" w14:paraId="0B4885FE" w14:textId="77777777" w:rsidTr="000717C2">
        <w:trPr>
          <w:cantSplit/>
          <w:trHeight w:val="246"/>
          <w:jc w:val="center"/>
        </w:trPr>
        <w:tc>
          <w:tcPr>
            <w:tcW w:w="5358" w:type="dxa"/>
            <w:tcBorders>
              <w:top w:val="single" w:sz="6" w:space="0" w:color="000000"/>
              <w:left w:val="single" w:sz="4" w:space="0" w:color="auto"/>
              <w:bottom w:val="single" w:sz="6" w:space="0" w:color="000000"/>
              <w:right w:val="single" w:sz="6" w:space="0" w:color="000000"/>
            </w:tcBorders>
            <w:tcMar>
              <w:top w:w="0" w:type="dxa"/>
              <w:left w:w="15" w:type="dxa"/>
              <w:bottom w:w="0" w:type="dxa"/>
              <w:right w:w="15" w:type="dxa"/>
            </w:tcMar>
            <w:hideMark/>
          </w:tcPr>
          <w:p w14:paraId="504E6854"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динамического уровня при откачке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УГВ</w:t>
            </w:r>
            <w:r w:rsidRPr="00F32621">
              <w:rPr>
                <w:rFonts w:ascii="Times New Roman" w:eastAsiaTheme="minorEastAsia" w:hAnsi="Times New Roman" w:cs="Times New Roman"/>
                <w:i/>
                <w:color w:val="808080" w:themeColor="background1" w:themeShade="80"/>
                <w:sz w:val="28"/>
                <w:szCs w:val="28"/>
                <w:u w:val="single"/>
                <w:vertAlign w:val="subscript"/>
                <w:lang w:eastAsia="ru-RU"/>
              </w:rPr>
              <w:t>д</w:t>
            </w:r>
            <w:proofErr w:type="spellEnd"/>
            <w:r w:rsidRPr="00F32621">
              <w:rPr>
                <w:rFonts w:ascii="Times New Roman" w:eastAsiaTheme="minorEastAsia" w:hAnsi="Times New Roman" w:cs="Times New Roman"/>
                <w:i/>
                <w:color w:val="808080" w:themeColor="background1" w:themeShade="80"/>
                <w:sz w:val="28"/>
                <w:szCs w:val="28"/>
                <w:u w:val="single"/>
                <w:lang w:eastAsia="ru-RU"/>
              </w:rPr>
              <w:t>, м</w:t>
            </w:r>
          </w:p>
        </w:tc>
        <w:tc>
          <w:tcPr>
            <w:tcW w:w="709" w:type="dxa"/>
            <w:tcBorders>
              <w:top w:val="single" w:sz="6" w:space="0" w:color="000000"/>
              <w:left w:val="single" w:sz="4" w:space="0" w:color="auto"/>
              <w:bottom w:val="single" w:sz="6" w:space="0" w:color="000000"/>
              <w:right w:val="single" w:sz="4" w:space="0" w:color="auto"/>
            </w:tcBorders>
            <w:tcMar>
              <w:top w:w="0" w:type="dxa"/>
              <w:left w:w="15" w:type="dxa"/>
              <w:bottom w:w="0" w:type="dxa"/>
              <w:right w:w="15" w:type="dxa"/>
            </w:tcMar>
            <w:vAlign w:val="center"/>
            <w:hideMark/>
          </w:tcPr>
          <w:p w14:paraId="6B054C95"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80,0</w:t>
            </w:r>
          </w:p>
        </w:tc>
        <w:tc>
          <w:tcPr>
            <w:tcW w:w="708"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4557E9D0"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851"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58B1A9CD"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59,3</w:t>
            </w:r>
          </w:p>
        </w:tc>
        <w:tc>
          <w:tcPr>
            <w:tcW w:w="850"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32CC0420"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567" w:type="dxa"/>
            <w:tcBorders>
              <w:top w:val="single" w:sz="6" w:space="0" w:color="000000"/>
              <w:left w:val="single" w:sz="6" w:space="0" w:color="000000"/>
              <w:bottom w:val="single" w:sz="6" w:space="0" w:color="000000"/>
              <w:right w:val="single" w:sz="4" w:space="0" w:color="auto"/>
            </w:tcBorders>
            <w:tcMar>
              <w:top w:w="0" w:type="dxa"/>
              <w:left w:w="15" w:type="dxa"/>
              <w:bottom w:w="0" w:type="dxa"/>
              <w:right w:w="15" w:type="dxa"/>
            </w:tcMar>
            <w:vAlign w:val="center"/>
            <w:hideMark/>
          </w:tcPr>
          <w:p w14:paraId="57C7139E"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81,0</w:t>
            </w:r>
          </w:p>
        </w:tc>
      </w:tr>
      <w:tr w:rsidR="00F32621" w:rsidRPr="00F32621" w14:paraId="609DAEB3" w14:textId="77777777" w:rsidTr="000717C2">
        <w:trPr>
          <w:cantSplit/>
          <w:trHeight w:val="103"/>
          <w:jc w:val="center"/>
        </w:trPr>
        <w:tc>
          <w:tcPr>
            <w:tcW w:w="5358" w:type="dxa"/>
            <w:tcBorders>
              <w:top w:val="single" w:sz="6" w:space="0" w:color="000000"/>
              <w:left w:val="single" w:sz="4" w:space="0" w:color="auto"/>
              <w:bottom w:val="single" w:sz="4" w:space="0" w:color="auto"/>
              <w:right w:val="single" w:sz="6" w:space="0" w:color="000000"/>
            </w:tcBorders>
            <w:tcMar>
              <w:top w:w="0" w:type="dxa"/>
              <w:left w:w="15" w:type="dxa"/>
              <w:bottom w:w="0" w:type="dxa"/>
              <w:right w:w="15" w:type="dxa"/>
            </w:tcMar>
            <w:hideMark/>
          </w:tcPr>
          <w:p w14:paraId="784922D5" w14:textId="77777777" w:rsidR="00F32621" w:rsidRPr="00F32621" w:rsidRDefault="00F32621" w:rsidP="00F32621">
            <w:pPr>
              <w:spacing w:before="100" w:beforeAutospacing="1" w:after="100" w:afterAutospacing="1" w:line="103" w:lineRule="atLeast"/>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кровли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водоупора</w:t>
            </w:r>
            <w:proofErr w:type="spellEnd"/>
            <w:r w:rsidRPr="00F32621">
              <w:rPr>
                <w:rFonts w:ascii="Times New Roman" w:eastAsiaTheme="minorEastAsia" w:hAnsi="Times New Roman" w:cs="Times New Roman"/>
                <w:i/>
                <w:color w:val="808080" w:themeColor="background1" w:themeShade="80"/>
                <w:sz w:val="28"/>
                <w:szCs w:val="28"/>
                <w:u w:val="single"/>
                <w:lang w:eastAsia="ru-RU"/>
              </w:rPr>
              <w:t xml:space="preserve">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У</w:t>
            </w:r>
            <w:r w:rsidRPr="00F32621">
              <w:rPr>
                <w:rFonts w:ascii="Times New Roman" w:eastAsiaTheme="minorEastAsia" w:hAnsi="Times New Roman" w:cs="Times New Roman"/>
                <w:i/>
                <w:color w:val="808080" w:themeColor="background1" w:themeShade="80"/>
                <w:sz w:val="28"/>
                <w:szCs w:val="28"/>
                <w:u w:val="single"/>
                <w:vertAlign w:val="subscript"/>
                <w:lang w:eastAsia="ru-RU"/>
              </w:rPr>
              <w:t>кв</w:t>
            </w:r>
            <w:proofErr w:type="spellEnd"/>
            <w:r w:rsidRPr="00F32621">
              <w:rPr>
                <w:rFonts w:ascii="Times New Roman" w:eastAsiaTheme="minorEastAsia" w:hAnsi="Times New Roman" w:cs="Times New Roman"/>
                <w:i/>
                <w:color w:val="808080" w:themeColor="background1" w:themeShade="80"/>
                <w:sz w:val="28"/>
                <w:szCs w:val="28"/>
                <w:u w:val="single"/>
                <w:lang w:eastAsia="ru-RU"/>
              </w:rPr>
              <w:t>, м</w:t>
            </w:r>
          </w:p>
        </w:tc>
        <w:tc>
          <w:tcPr>
            <w:tcW w:w="709" w:type="dxa"/>
            <w:tcBorders>
              <w:top w:val="single" w:sz="6" w:space="0" w:color="000000"/>
              <w:left w:val="single" w:sz="4" w:space="0" w:color="auto"/>
              <w:bottom w:val="single" w:sz="4" w:space="0" w:color="auto"/>
              <w:right w:val="single" w:sz="4" w:space="0" w:color="auto"/>
            </w:tcBorders>
            <w:tcMar>
              <w:top w:w="0" w:type="dxa"/>
              <w:left w:w="15" w:type="dxa"/>
              <w:bottom w:w="0" w:type="dxa"/>
              <w:right w:w="15" w:type="dxa"/>
            </w:tcMar>
            <w:vAlign w:val="center"/>
            <w:hideMark/>
          </w:tcPr>
          <w:p w14:paraId="28CA431C" w14:textId="77777777" w:rsidR="00F32621" w:rsidRPr="00F32621" w:rsidRDefault="00F32621" w:rsidP="00F32621">
            <w:pPr>
              <w:spacing w:before="100" w:beforeAutospacing="1" w:after="100" w:afterAutospacing="1" w:line="103" w:lineRule="atLeast"/>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708" w:type="dxa"/>
            <w:tcBorders>
              <w:top w:val="single" w:sz="6" w:space="0" w:color="000000"/>
              <w:left w:val="single" w:sz="6" w:space="0" w:color="000000"/>
              <w:bottom w:val="single" w:sz="4" w:space="0" w:color="auto"/>
              <w:right w:val="single" w:sz="4" w:space="0" w:color="auto"/>
            </w:tcBorders>
            <w:tcMar>
              <w:top w:w="0" w:type="dxa"/>
              <w:left w:w="15" w:type="dxa"/>
              <w:bottom w:w="0" w:type="dxa"/>
              <w:right w:w="15" w:type="dxa"/>
            </w:tcMar>
            <w:vAlign w:val="center"/>
            <w:hideMark/>
          </w:tcPr>
          <w:p w14:paraId="727D5B37" w14:textId="77777777" w:rsidR="00F32621" w:rsidRPr="00F32621" w:rsidRDefault="00F32621" w:rsidP="00F32621">
            <w:pPr>
              <w:spacing w:before="100" w:beforeAutospacing="1" w:after="100" w:afterAutospacing="1" w:line="103" w:lineRule="atLeast"/>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12,4</w:t>
            </w:r>
          </w:p>
        </w:tc>
        <w:tc>
          <w:tcPr>
            <w:tcW w:w="851" w:type="dxa"/>
            <w:tcBorders>
              <w:top w:val="single" w:sz="6" w:space="0" w:color="000000"/>
              <w:left w:val="single" w:sz="6" w:space="0" w:color="000000"/>
              <w:bottom w:val="single" w:sz="4" w:space="0" w:color="auto"/>
              <w:right w:val="single" w:sz="4" w:space="0" w:color="auto"/>
            </w:tcBorders>
            <w:tcMar>
              <w:top w:w="0" w:type="dxa"/>
              <w:left w:w="15" w:type="dxa"/>
              <w:bottom w:w="0" w:type="dxa"/>
              <w:right w:w="15" w:type="dxa"/>
            </w:tcMar>
            <w:vAlign w:val="center"/>
            <w:hideMark/>
          </w:tcPr>
          <w:p w14:paraId="4E214936" w14:textId="77777777" w:rsidR="00F32621" w:rsidRPr="00F32621" w:rsidRDefault="00F32621" w:rsidP="00F32621">
            <w:pPr>
              <w:spacing w:before="100" w:beforeAutospacing="1" w:after="100" w:afterAutospacing="1" w:line="103" w:lineRule="atLeast"/>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850" w:type="dxa"/>
            <w:tcBorders>
              <w:top w:val="single" w:sz="6" w:space="0" w:color="000000"/>
              <w:left w:val="single" w:sz="6" w:space="0" w:color="000000"/>
              <w:bottom w:val="single" w:sz="4" w:space="0" w:color="auto"/>
              <w:right w:val="single" w:sz="4" w:space="0" w:color="auto"/>
            </w:tcBorders>
            <w:tcMar>
              <w:top w:w="0" w:type="dxa"/>
              <w:left w:w="15" w:type="dxa"/>
              <w:bottom w:w="0" w:type="dxa"/>
              <w:right w:w="15" w:type="dxa"/>
            </w:tcMar>
            <w:vAlign w:val="center"/>
            <w:hideMark/>
          </w:tcPr>
          <w:p w14:paraId="6E027CBF" w14:textId="77777777" w:rsidR="00F32621" w:rsidRPr="00F32621" w:rsidRDefault="00F32621" w:rsidP="00F32621">
            <w:pPr>
              <w:spacing w:before="100" w:beforeAutospacing="1" w:after="100" w:afterAutospacing="1" w:line="103" w:lineRule="atLeast"/>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29,5</w:t>
            </w:r>
          </w:p>
        </w:tc>
        <w:tc>
          <w:tcPr>
            <w:tcW w:w="567" w:type="dxa"/>
            <w:tcBorders>
              <w:top w:val="single" w:sz="6" w:space="0" w:color="000000"/>
              <w:left w:val="single" w:sz="6" w:space="0" w:color="000000"/>
              <w:bottom w:val="single" w:sz="4" w:space="0" w:color="auto"/>
              <w:right w:val="single" w:sz="4" w:space="0" w:color="auto"/>
            </w:tcBorders>
            <w:tcMar>
              <w:top w:w="0" w:type="dxa"/>
              <w:left w:w="15" w:type="dxa"/>
              <w:bottom w:w="0" w:type="dxa"/>
              <w:right w:w="15" w:type="dxa"/>
            </w:tcMar>
            <w:vAlign w:val="center"/>
            <w:hideMark/>
          </w:tcPr>
          <w:p w14:paraId="7078AD4F" w14:textId="77777777" w:rsidR="00F32621" w:rsidRPr="00F32621" w:rsidRDefault="00F32621" w:rsidP="00F32621">
            <w:pPr>
              <w:spacing w:before="100" w:beforeAutospacing="1" w:after="100" w:afterAutospacing="1" w:line="103" w:lineRule="atLeast"/>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r>
      <w:tr w:rsidR="00F32621" w:rsidRPr="00F32621" w14:paraId="1E548FD6" w14:textId="77777777" w:rsidTr="000717C2">
        <w:trPr>
          <w:cantSplit/>
          <w:trHeight w:val="325"/>
          <w:jc w:val="center"/>
        </w:trPr>
        <w:tc>
          <w:tcPr>
            <w:tcW w:w="5358" w:type="dxa"/>
            <w:tcBorders>
              <w:top w:val="nil"/>
              <w:left w:val="single" w:sz="4" w:space="0" w:color="auto"/>
              <w:bottom w:val="single" w:sz="4" w:space="0" w:color="auto"/>
              <w:right w:val="single" w:sz="4" w:space="0" w:color="auto"/>
            </w:tcBorders>
            <w:hideMark/>
          </w:tcPr>
          <w:p w14:paraId="1C4404BD"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Мощность Н водоносного пласта, м</w:t>
            </w:r>
          </w:p>
        </w:tc>
        <w:tc>
          <w:tcPr>
            <w:tcW w:w="709" w:type="dxa"/>
            <w:tcBorders>
              <w:top w:val="nil"/>
              <w:left w:val="single" w:sz="4" w:space="0" w:color="auto"/>
              <w:bottom w:val="single" w:sz="4" w:space="0" w:color="auto"/>
              <w:right w:val="single" w:sz="4" w:space="0" w:color="auto"/>
            </w:tcBorders>
            <w:vAlign w:val="center"/>
            <w:hideMark/>
          </w:tcPr>
          <w:p w14:paraId="787675DD"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2,6</w:t>
            </w:r>
          </w:p>
        </w:tc>
        <w:tc>
          <w:tcPr>
            <w:tcW w:w="708" w:type="dxa"/>
            <w:tcBorders>
              <w:top w:val="nil"/>
              <w:left w:val="single" w:sz="4" w:space="0" w:color="auto"/>
              <w:bottom w:val="single" w:sz="4" w:space="0" w:color="auto"/>
              <w:right w:val="single" w:sz="4" w:space="0" w:color="auto"/>
            </w:tcBorders>
            <w:vAlign w:val="center"/>
            <w:hideMark/>
          </w:tcPr>
          <w:p w14:paraId="739489C1"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851" w:type="dxa"/>
            <w:tcBorders>
              <w:top w:val="nil"/>
              <w:left w:val="single" w:sz="4" w:space="0" w:color="auto"/>
              <w:bottom w:val="single" w:sz="4" w:space="0" w:color="auto"/>
              <w:right w:val="single" w:sz="4" w:space="0" w:color="auto"/>
            </w:tcBorders>
            <w:vAlign w:val="center"/>
            <w:hideMark/>
          </w:tcPr>
          <w:p w14:paraId="2475B5AA"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2,8</w:t>
            </w:r>
          </w:p>
        </w:tc>
        <w:tc>
          <w:tcPr>
            <w:tcW w:w="850" w:type="dxa"/>
            <w:tcBorders>
              <w:top w:val="nil"/>
              <w:left w:val="single" w:sz="4" w:space="0" w:color="auto"/>
              <w:bottom w:val="single" w:sz="4" w:space="0" w:color="auto"/>
              <w:right w:val="single" w:sz="4" w:space="0" w:color="auto"/>
            </w:tcBorders>
            <w:vAlign w:val="center"/>
            <w:hideMark/>
          </w:tcPr>
          <w:p w14:paraId="52C6FAAC"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567" w:type="dxa"/>
            <w:tcBorders>
              <w:top w:val="nil"/>
              <w:left w:val="single" w:sz="4" w:space="0" w:color="auto"/>
              <w:bottom w:val="single" w:sz="4" w:space="0" w:color="auto"/>
              <w:right w:val="single" w:sz="4" w:space="0" w:color="auto"/>
            </w:tcBorders>
            <w:vAlign w:val="center"/>
            <w:hideMark/>
          </w:tcPr>
          <w:p w14:paraId="368B7000"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4,5</w:t>
            </w:r>
          </w:p>
        </w:tc>
      </w:tr>
      <w:tr w:rsidR="00F32621" w:rsidRPr="00F32621" w14:paraId="3CCEDEF7" w14:textId="77777777" w:rsidTr="000717C2">
        <w:trPr>
          <w:cantSplit/>
          <w:jc w:val="center"/>
        </w:trPr>
        <w:tc>
          <w:tcPr>
            <w:tcW w:w="5358" w:type="dxa"/>
            <w:tcBorders>
              <w:top w:val="single" w:sz="4" w:space="0" w:color="auto"/>
              <w:left w:val="single" w:sz="4" w:space="0" w:color="auto"/>
              <w:bottom w:val="single" w:sz="4" w:space="0" w:color="auto"/>
              <w:right w:val="single" w:sz="4" w:space="0" w:color="auto"/>
            </w:tcBorders>
            <w:hideMark/>
          </w:tcPr>
          <w:p w14:paraId="2D1EC46F"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pacing w:val="-8"/>
                <w:sz w:val="28"/>
                <w:szCs w:val="28"/>
                <w:u w:val="single"/>
                <w:lang w:eastAsia="ru-RU"/>
              </w:rPr>
              <w:t xml:space="preserve">Глубина </w:t>
            </w:r>
            <w:r w:rsidRPr="00F32621">
              <w:rPr>
                <w:rFonts w:ascii="Times New Roman" w:eastAsiaTheme="minorEastAsia" w:hAnsi="Times New Roman" w:cs="Times New Roman"/>
                <w:i/>
                <w:color w:val="808080" w:themeColor="background1" w:themeShade="80"/>
                <w:spacing w:val="-8"/>
                <w:sz w:val="28"/>
                <w:szCs w:val="28"/>
                <w:u w:val="single"/>
                <w:lang w:val="en-US" w:eastAsia="ru-RU"/>
              </w:rPr>
              <w:t>d</w:t>
            </w:r>
            <w:r w:rsidRPr="00F32621">
              <w:rPr>
                <w:rFonts w:ascii="Times New Roman" w:eastAsiaTheme="minorEastAsia" w:hAnsi="Times New Roman" w:cs="Times New Roman"/>
                <w:i/>
                <w:color w:val="808080" w:themeColor="background1" w:themeShade="80"/>
                <w:spacing w:val="-8"/>
                <w:sz w:val="28"/>
                <w:szCs w:val="28"/>
                <w:u w:val="single"/>
                <w:lang w:eastAsia="ru-RU"/>
              </w:rPr>
              <w:t xml:space="preserve"> залегания уровня грунтовых вод, 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298F0"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91F506"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1A5BF"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05D8F"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0,9</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423A99"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3,6</w:t>
            </w:r>
          </w:p>
        </w:tc>
      </w:tr>
      <w:tr w:rsidR="00F32621" w:rsidRPr="00F32621" w14:paraId="6726B3B8" w14:textId="77777777" w:rsidTr="000717C2">
        <w:trPr>
          <w:cantSplit/>
          <w:jc w:val="center"/>
        </w:trPr>
        <w:tc>
          <w:tcPr>
            <w:tcW w:w="5358" w:type="dxa"/>
            <w:tcBorders>
              <w:top w:val="single" w:sz="4" w:space="0" w:color="auto"/>
              <w:left w:val="single" w:sz="4" w:space="0" w:color="auto"/>
              <w:bottom w:val="single" w:sz="4" w:space="0" w:color="auto"/>
              <w:right w:val="single" w:sz="4" w:space="0" w:color="auto"/>
            </w:tcBorders>
            <w:hideMark/>
          </w:tcPr>
          <w:p w14:paraId="674C8C56"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Понижение уровня, </w:t>
            </w:r>
            <w:r w:rsidRPr="00F32621">
              <w:rPr>
                <w:rFonts w:ascii="Times New Roman" w:eastAsiaTheme="minorEastAsia" w:hAnsi="Times New Roman" w:cs="Times New Roman"/>
                <w:i/>
                <w:color w:val="808080" w:themeColor="background1" w:themeShade="80"/>
                <w:sz w:val="28"/>
                <w:szCs w:val="28"/>
                <w:u w:val="single"/>
                <w:lang w:val="en-US" w:eastAsia="ru-RU"/>
              </w:rPr>
              <w:t>S,</w:t>
            </w:r>
            <w:r w:rsidRPr="00F32621">
              <w:rPr>
                <w:rFonts w:ascii="Times New Roman" w:eastAsiaTheme="minorEastAsia" w:hAnsi="Times New Roman" w:cs="Times New Roman"/>
                <w:i/>
                <w:color w:val="808080" w:themeColor="background1" w:themeShade="80"/>
                <w:sz w:val="28"/>
                <w:szCs w:val="28"/>
                <w:u w:val="single"/>
                <w:lang w:eastAsia="ru-RU"/>
              </w:rPr>
              <w:t xml:space="preserve"> 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9A94"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2709B7"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C8553"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3A4CF"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566328"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w:t>
            </w:r>
          </w:p>
        </w:tc>
      </w:tr>
      <w:tr w:rsidR="00F32621" w:rsidRPr="00F32621" w14:paraId="7F054092" w14:textId="77777777" w:rsidTr="000717C2">
        <w:trPr>
          <w:cantSplit/>
          <w:jc w:val="center"/>
        </w:trPr>
        <w:tc>
          <w:tcPr>
            <w:tcW w:w="5358" w:type="dxa"/>
            <w:tcBorders>
              <w:top w:val="single" w:sz="4" w:space="0" w:color="auto"/>
              <w:left w:val="single" w:sz="4" w:space="0" w:color="auto"/>
              <w:bottom w:val="single" w:sz="4" w:space="0" w:color="auto"/>
              <w:right w:val="single" w:sz="4" w:space="0" w:color="auto"/>
            </w:tcBorders>
            <w:hideMark/>
          </w:tcPr>
          <w:p w14:paraId="52C990E7"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Длина дрены, </w:t>
            </w:r>
            <w:r w:rsidRPr="00F32621">
              <w:rPr>
                <w:rFonts w:ascii="Times New Roman" w:eastAsiaTheme="minorEastAsia" w:hAnsi="Times New Roman" w:cs="Times New Roman"/>
                <w:i/>
                <w:color w:val="808080" w:themeColor="background1" w:themeShade="80"/>
                <w:sz w:val="28"/>
                <w:szCs w:val="28"/>
                <w:u w:val="single"/>
                <w:lang w:val="en-US" w:eastAsia="ru-RU"/>
              </w:rPr>
              <w:t>L,</w:t>
            </w:r>
            <w:r w:rsidRPr="00F32621">
              <w:rPr>
                <w:rFonts w:ascii="Times New Roman" w:eastAsiaTheme="minorEastAsia" w:hAnsi="Times New Roman" w:cs="Times New Roman"/>
                <w:i/>
                <w:color w:val="808080" w:themeColor="background1" w:themeShade="80"/>
                <w:sz w:val="28"/>
                <w:szCs w:val="28"/>
                <w:u w:val="single"/>
                <w:lang w:eastAsia="ru-RU"/>
              </w:rPr>
              <w:t xml:space="preserve"> 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8DFD0"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3EE5A2"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C6518"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F437B"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C7F87"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110</w:t>
            </w:r>
          </w:p>
        </w:tc>
      </w:tr>
      <w:tr w:rsidR="00F32621" w:rsidRPr="00F32621" w14:paraId="1F1C0252" w14:textId="77777777" w:rsidTr="000717C2">
        <w:trPr>
          <w:cantSplit/>
          <w:jc w:val="center"/>
        </w:trPr>
        <w:tc>
          <w:tcPr>
            <w:tcW w:w="5358" w:type="dxa"/>
            <w:tcBorders>
              <w:top w:val="single" w:sz="4" w:space="0" w:color="auto"/>
              <w:left w:val="single" w:sz="4" w:space="0" w:color="auto"/>
              <w:bottom w:val="single" w:sz="4" w:space="0" w:color="auto"/>
              <w:right w:val="single" w:sz="4" w:space="0" w:color="auto"/>
            </w:tcBorders>
            <w:hideMark/>
          </w:tcPr>
          <w:p w14:paraId="078B1BC6"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Коэффициент фильтрации к, м/</w:t>
            </w:r>
            <w:r w:rsidRPr="00F32621">
              <w:rPr>
                <w:rFonts w:ascii="Times New Roman" w:eastAsiaTheme="minorEastAsia" w:hAnsi="Times New Roman" w:cs="Times New Roman"/>
                <w:i/>
                <w:color w:val="808080" w:themeColor="background1" w:themeShade="80"/>
                <w:sz w:val="28"/>
                <w:szCs w:val="28"/>
                <w:u w:val="single"/>
                <w:lang w:val="en-US" w:eastAsia="ru-RU"/>
              </w:rPr>
              <w:t>c</w:t>
            </w:r>
            <w:proofErr w:type="spellStart"/>
            <w:r w:rsidRPr="00F32621">
              <w:rPr>
                <w:rFonts w:ascii="Times New Roman" w:eastAsiaTheme="minorEastAsia" w:hAnsi="Times New Roman" w:cs="Times New Roman"/>
                <w:i/>
                <w:color w:val="808080" w:themeColor="background1" w:themeShade="80"/>
                <w:sz w:val="28"/>
                <w:szCs w:val="28"/>
                <w:u w:val="single"/>
                <w:lang w:eastAsia="ru-RU"/>
              </w:rPr>
              <w:t>ут</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EB542C8"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6,4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CFFA48"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146F0"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B5A86"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5,8</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5CB1C1" w14:textId="77777777" w:rsidR="00F32621" w:rsidRPr="00F32621" w:rsidRDefault="00F32621" w:rsidP="00F32621">
            <w:pPr>
              <w:spacing w:before="100" w:beforeAutospacing="1" w:after="100" w:afterAutospacing="1"/>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4,2</w:t>
            </w:r>
          </w:p>
        </w:tc>
      </w:tr>
    </w:tbl>
    <w:p w14:paraId="1091C907" w14:textId="77777777" w:rsidR="00F32621" w:rsidRPr="00F32621" w:rsidRDefault="00F32621" w:rsidP="00F32621">
      <w:pPr>
        <w:spacing w:before="100" w:beforeAutospacing="1" w:after="100" w:afterAutospacing="1"/>
        <w:ind w:firstLine="426"/>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p w14:paraId="43D9BEBA" w14:textId="77777777" w:rsidR="00F32621" w:rsidRPr="00F32621" w:rsidRDefault="00F32621" w:rsidP="00F32621">
      <w:pPr>
        <w:spacing w:before="100" w:beforeAutospacing="1" w:after="100" w:afterAutospacing="1"/>
        <w:ind w:firstLine="426"/>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Расчет производится согласно рис. 3.1 по формуле </w:t>
      </w:r>
    </w:p>
    <w:p w14:paraId="1376AD5B" w14:textId="77777777" w:rsidR="00F32621" w:rsidRPr="00F32621" w:rsidRDefault="00F32621" w:rsidP="00F32621">
      <w:pPr>
        <w:spacing w:before="100" w:beforeAutospacing="1" w:after="100" w:afterAutospacing="1"/>
        <w:ind w:firstLine="426"/>
        <w:jc w:val="center"/>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val="en-US" w:eastAsia="ru-RU"/>
        </w:rPr>
        <w:t>Q</w:t>
      </w:r>
      <w:r w:rsidRPr="00F32621">
        <w:rPr>
          <w:rFonts w:ascii="Times New Roman" w:eastAsiaTheme="minorEastAsia" w:hAnsi="Times New Roman" w:cs="Times New Roman"/>
          <w:i/>
          <w:color w:val="808080" w:themeColor="background1" w:themeShade="80"/>
          <w:sz w:val="28"/>
          <w:szCs w:val="28"/>
          <w:u w:val="single"/>
          <w:lang w:eastAsia="ru-RU"/>
        </w:rPr>
        <w:t xml:space="preserve"> = </w:t>
      </w:r>
      <w:r w:rsidRPr="00F32621">
        <w:rPr>
          <w:rFonts w:ascii="Times New Roman" w:eastAsiaTheme="minorEastAsia" w:hAnsi="Times New Roman" w:cs="Times New Roman"/>
          <w:i/>
          <w:color w:val="808080" w:themeColor="background1" w:themeShade="80"/>
          <w:sz w:val="28"/>
          <w:szCs w:val="28"/>
          <w:u w:val="single"/>
          <w:lang w:val="en-US" w:eastAsia="ru-RU"/>
        </w:rPr>
        <w:t>K</w:t>
      </w:r>
      <w:r w:rsidRPr="00F32621">
        <w:rPr>
          <w:rFonts w:ascii="Times New Roman" w:eastAsiaTheme="minorEastAsia" w:hAnsi="Times New Roman" w:cs="Times New Roman"/>
          <w:i/>
          <w:color w:val="808080" w:themeColor="background1" w:themeShade="80"/>
          <w:sz w:val="28"/>
          <w:szCs w:val="28"/>
          <w:u w:val="single"/>
          <w:lang w:eastAsia="ru-RU"/>
        </w:rPr>
        <w:t xml:space="preserve"> </w:t>
      </w:r>
      <w:r w:rsidRPr="00F32621">
        <w:rPr>
          <w:rFonts w:ascii="Times New Roman" w:eastAsiaTheme="minorEastAsia" w:hAnsi="Times New Roman" w:cs="Times New Roman"/>
          <w:i/>
          <w:color w:val="808080" w:themeColor="background1" w:themeShade="80"/>
          <w:sz w:val="28"/>
          <w:szCs w:val="28"/>
          <w:u w:val="single"/>
          <w:lang w:val="en-US" w:eastAsia="ru-RU"/>
        </w:rPr>
        <w:t>L</w:t>
      </w:r>
      <w:r w:rsidRPr="00F32621">
        <w:rPr>
          <w:rFonts w:ascii="Times New Roman" w:eastAsiaTheme="minorEastAsia" w:hAnsi="Times New Roman" w:cs="Times New Roman"/>
          <w:i/>
          <w:color w:val="808080" w:themeColor="background1" w:themeShade="80"/>
          <w:sz w:val="28"/>
          <w:szCs w:val="28"/>
          <w:u w:val="single"/>
          <w:lang w:eastAsia="ru-RU"/>
        </w:rPr>
        <w:t xml:space="preserve"> </w:t>
      </w:r>
      <w:proofErr w:type="gramStart"/>
      <w:r w:rsidRPr="00F32621">
        <w:rPr>
          <w:rFonts w:ascii="Times New Roman" w:eastAsiaTheme="minorEastAsia" w:hAnsi="Times New Roman" w:cs="Times New Roman"/>
          <w:i/>
          <w:color w:val="808080" w:themeColor="background1" w:themeShade="80"/>
          <w:sz w:val="28"/>
          <w:szCs w:val="28"/>
          <w:u w:val="single"/>
          <w:lang w:eastAsia="ru-RU"/>
        </w:rPr>
        <w:t xml:space="preserve">( </w:t>
      </w:r>
      <w:r w:rsidRPr="00F32621">
        <w:rPr>
          <w:rFonts w:ascii="Times New Roman" w:eastAsiaTheme="minorEastAsia" w:hAnsi="Times New Roman" w:cs="Times New Roman"/>
          <w:i/>
          <w:color w:val="808080" w:themeColor="background1" w:themeShade="80"/>
          <w:sz w:val="28"/>
          <w:szCs w:val="28"/>
          <w:u w:val="single"/>
          <w:lang w:val="en-US" w:eastAsia="ru-RU"/>
        </w:rPr>
        <w:t>H</w:t>
      </w:r>
      <w:proofErr w:type="gramEnd"/>
      <w:r w:rsidRPr="00F32621">
        <w:rPr>
          <w:rFonts w:ascii="Times New Roman" w:eastAsiaTheme="minorEastAsia" w:hAnsi="Times New Roman" w:cs="Times New Roman"/>
          <w:i/>
          <w:color w:val="808080" w:themeColor="background1" w:themeShade="80"/>
          <w:sz w:val="28"/>
          <w:szCs w:val="28"/>
          <w:u w:val="single"/>
          <w:vertAlign w:val="superscript"/>
          <w:lang w:eastAsia="ru-RU"/>
        </w:rPr>
        <w:t>2</w:t>
      </w:r>
      <w:r w:rsidRPr="00F32621">
        <w:rPr>
          <w:rFonts w:ascii="Times New Roman" w:eastAsiaTheme="minorEastAsia" w:hAnsi="Times New Roman" w:cs="Times New Roman"/>
          <w:i/>
          <w:color w:val="808080" w:themeColor="background1" w:themeShade="80"/>
          <w:sz w:val="28"/>
          <w:szCs w:val="28"/>
          <w:u w:val="single"/>
          <w:lang w:eastAsia="ru-RU"/>
        </w:rPr>
        <w:t xml:space="preserve"> – </w:t>
      </w:r>
      <w:r w:rsidRPr="00F32621">
        <w:rPr>
          <w:rFonts w:ascii="Times New Roman" w:eastAsiaTheme="minorEastAsia" w:hAnsi="Times New Roman" w:cs="Times New Roman"/>
          <w:i/>
          <w:color w:val="808080" w:themeColor="background1" w:themeShade="80"/>
          <w:sz w:val="28"/>
          <w:szCs w:val="28"/>
          <w:u w:val="single"/>
          <w:lang w:val="en-US" w:eastAsia="ru-RU"/>
        </w:rPr>
        <w:t>h</w:t>
      </w:r>
      <w:r w:rsidRPr="00F32621">
        <w:rPr>
          <w:rFonts w:ascii="Times New Roman" w:eastAsiaTheme="minorEastAsia" w:hAnsi="Times New Roman" w:cs="Times New Roman"/>
          <w:i/>
          <w:color w:val="808080" w:themeColor="background1" w:themeShade="80"/>
          <w:sz w:val="28"/>
          <w:szCs w:val="28"/>
          <w:u w:val="single"/>
          <w:vertAlign w:val="superscript"/>
          <w:lang w:eastAsia="ru-RU"/>
        </w:rPr>
        <w:t>2</w:t>
      </w:r>
      <w:r w:rsidRPr="00F32621">
        <w:rPr>
          <w:rFonts w:ascii="Times New Roman" w:eastAsiaTheme="minorEastAsia" w:hAnsi="Times New Roman" w:cs="Times New Roman"/>
          <w:i/>
          <w:color w:val="808080" w:themeColor="background1" w:themeShade="80"/>
          <w:sz w:val="28"/>
          <w:szCs w:val="28"/>
          <w:u w:val="single"/>
          <w:lang w:eastAsia="ru-RU"/>
        </w:rPr>
        <w:t xml:space="preserve">) / </w:t>
      </w:r>
      <w:r w:rsidRPr="00F32621">
        <w:rPr>
          <w:rFonts w:ascii="Times New Roman" w:eastAsiaTheme="minorEastAsia" w:hAnsi="Times New Roman" w:cs="Times New Roman"/>
          <w:i/>
          <w:color w:val="808080" w:themeColor="background1" w:themeShade="80"/>
          <w:sz w:val="28"/>
          <w:szCs w:val="28"/>
          <w:u w:val="single"/>
          <w:lang w:val="en-US" w:eastAsia="ru-RU"/>
        </w:rPr>
        <w:t>R</w:t>
      </w:r>
      <w:r w:rsidRPr="00F32621">
        <w:rPr>
          <w:rFonts w:ascii="Times New Roman" w:eastAsiaTheme="minorEastAsia" w:hAnsi="Times New Roman" w:cs="Times New Roman"/>
          <w:i/>
          <w:color w:val="808080" w:themeColor="background1" w:themeShade="80"/>
          <w:sz w:val="28"/>
          <w:szCs w:val="28"/>
          <w:u w:val="single"/>
          <w:lang w:eastAsia="ru-RU"/>
        </w:rPr>
        <w:t>,                                                                                         (3.7)</w:t>
      </w:r>
    </w:p>
    <w:p w14:paraId="4AE52FFC" w14:textId="77777777" w:rsidR="00F32621" w:rsidRPr="00F32621" w:rsidRDefault="00F32621" w:rsidP="00F32621">
      <w:pPr>
        <w:spacing w:before="100" w:beforeAutospacing="1" w:after="100" w:afterAutospacing="1"/>
        <w:ind w:firstLine="426"/>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p w14:paraId="556EABAA" w14:textId="77777777" w:rsidR="00F32621" w:rsidRPr="00F32621" w:rsidRDefault="00F32621" w:rsidP="00F32621">
      <w:pPr>
        <w:spacing w:before="100" w:beforeAutospacing="1" w:after="100" w:afterAutospacing="1"/>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где  Q   – приток воды в пластовый дренаж, м</w:t>
      </w:r>
      <w:r w:rsidRPr="00F32621">
        <w:rPr>
          <w:rFonts w:ascii="Times New Roman" w:eastAsiaTheme="minorEastAsia" w:hAnsi="Times New Roman" w:cs="Times New Roman"/>
          <w:i/>
          <w:color w:val="808080" w:themeColor="background1" w:themeShade="80"/>
          <w:sz w:val="28"/>
          <w:szCs w:val="28"/>
          <w:u w:val="single"/>
          <w:vertAlign w:val="superscript"/>
          <w:lang w:eastAsia="ru-RU"/>
        </w:rPr>
        <w:t>3</w:t>
      </w:r>
      <w:r w:rsidRPr="00F32621">
        <w:rPr>
          <w:rFonts w:ascii="Times New Roman" w:eastAsiaTheme="minorEastAsia" w:hAnsi="Times New Roman" w:cs="Times New Roman"/>
          <w:i/>
          <w:color w:val="808080" w:themeColor="background1" w:themeShade="80"/>
          <w:sz w:val="28"/>
          <w:szCs w:val="28"/>
          <w:u w:val="single"/>
          <w:lang w:eastAsia="ru-RU"/>
        </w:rPr>
        <w:t>/</w:t>
      </w:r>
      <w:proofErr w:type="spellStart"/>
      <w:r w:rsidRPr="00F32621">
        <w:rPr>
          <w:rFonts w:ascii="Times New Roman" w:eastAsiaTheme="minorEastAsia" w:hAnsi="Times New Roman" w:cs="Times New Roman"/>
          <w:i/>
          <w:color w:val="808080" w:themeColor="background1" w:themeShade="80"/>
          <w:sz w:val="28"/>
          <w:szCs w:val="28"/>
          <w:u w:val="single"/>
          <w:lang w:eastAsia="ru-RU"/>
        </w:rPr>
        <w:t>сут</w:t>
      </w:r>
      <w:proofErr w:type="spellEnd"/>
      <w:r w:rsidRPr="00F32621">
        <w:rPr>
          <w:rFonts w:ascii="Times New Roman" w:eastAsiaTheme="minorEastAsia" w:hAnsi="Times New Roman" w:cs="Times New Roman"/>
          <w:i/>
          <w:color w:val="808080" w:themeColor="background1" w:themeShade="80"/>
          <w:sz w:val="28"/>
          <w:szCs w:val="28"/>
          <w:u w:val="single"/>
          <w:lang w:eastAsia="ru-RU"/>
        </w:rPr>
        <w:t>; К – коэффициент фильтрации водоносного пласта, м/</w:t>
      </w:r>
      <w:r w:rsidRPr="00F32621">
        <w:rPr>
          <w:rFonts w:ascii="Times New Roman" w:eastAsiaTheme="minorEastAsia" w:hAnsi="Times New Roman" w:cs="Times New Roman"/>
          <w:i/>
          <w:color w:val="808080" w:themeColor="background1" w:themeShade="80"/>
          <w:sz w:val="28"/>
          <w:szCs w:val="28"/>
          <w:u w:val="single"/>
          <w:lang w:val="en-US" w:eastAsia="ru-RU"/>
        </w:rPr>
        <w:t>c</w:t>
      </w:r>
      <w:proofErr w:type="spellStart"/>
      <w:r w:rsidRPr="00F32621">
        <w:rPr>
          <w:rFonts w:ascii="Times New Roman" w:eastAsiaTheme="minorEastAsia" w:hAnsi="Times New Roman" w:cs="Times New Roman"/>
          <w:i/>
          <w:color w:val="808080" w:themeColor="background1" w:themeShade="80"/>
          <w:sz w:val="28"/>
          <w:szCs w:val="28"/>
          <w:u w:val="single"/>
          <w:lang w:eastAsia="ru-RU"/>
        </w:rPr>
        <w:t>ут</w:t>
      </w:r>
      <w:proofErr w:type="spellEnd"/>
      <w:r w:rsidRPr="00F32621">
        <w:rPr>
          <w:rFonts w:ascii="Times New Roman" w:eastAsiaTheme="minorEastAsia" w:hAnsi="Times New Roman" w:cs="Times New Roman"/>
          <w:i/>
          <w:color w:val="808080" w:themeColor="background1" w:themeShade="80"/>
          <w:sz w:val="28"/>
          <w:szCs w:val="28"/>
          <w:u w:val="single"/>
          <w:lang w:eastAsia="ru-RU"/>
        </w:rPr>
        <w:t xml:space="preserve">; </w:t>
      </w:r>
      <w:r w:rsidRPr="00F32621">
        <w:rPr>
          <w:rFonts w:ascii="Times New Roman" w:eastAsiaTheme="minorEastAsia" w:hAnsi="Times New Roman" w:cs="Times New Roman"/>
          <w:i/>
          <w:color w:val="808080" w:themeColor="background1" w:themeShade="80"/>
          <w:sz w:val="28"/>
          <w:szCs w:val="28"/>
          <w:u w:val="single"/>
          <w:lang w:val="en-US" w:eastAsia="ru-RU"/>
        </w:rPr>
        <w:t>L</w:t>
      </w:r>
      <w:r w:rsidRPr="00F32621">
        <w:rPr>
          <w:rFonts w:ascii="Times New Roman" w:eastAsiaTheme="minorEastAsia" w:hAnsi="Times New Roman" w:cs="Times New Roman"/>
          <w:i/>
          <w:color w:val="808080" w:themeColor="background1" w:themeShade="80"/>
          <w:sz w:val="28"/>
          <w:szCs w:val="28"/>
          <w:u w:val="single"/>
          <w:lang w:eastAsia="ru-RU"/>
        </w:rPr>
        <w:t xml:space="preserve"> – длина дрены, м; Н – мощность водоносного пласта, м; </w:t>
      </w:r>
      <w:r w:rsidRPr="00F32621">
        <w:rPr>
          <w:rFonts w:ascii="Times New Roman" w:eastAsiaTheme="minorEastAsia" w:hAnsi="Times New Roman" w:cs="Times New Roman"/>
          <w:i/>
          <w:color w:val="808080" w:themeColor="background1" w:themeShade="80"/>
          <w:sz w:val="28"/>
          <w:szCs w:val="28"/>
          <w:u w:val="single"/>
          <w:lang w:val="en-US" w:eastAsia="ru-RU"/>
        </w:rPr>
        <w:t>h</w:t>
      </w:r>
      <w:r w:rsidRPr="00F32621">
        <w:rPr>
          <w:rFonts w:ascii="Times New Roman" w:eastAsiaTheme="minorEastAsia" w:hAnsi="Times New Roman" w:cs="Times New Roman"/>
          <w:i/>
          <w:color w:val="808080" w:themeColor="background1" w:themeShade="80"/>
          <w:sz w:val="28"/>
          <w:szCs w:val="28"/>
          <w:u w:val="single"/>
          <w:lang w:eastAsia="ru-RU"/>
        </w:rPr>
        <w:t xml:space="preserve"> = (</w:t>
      </w:r>
      <w:r w:rsidRPr="00F32621">
        <w:rPr>
          <w:rFonts w:ascii="Times New Roman" w:eastAsiaTheme="minorEastAsia" w:hAnsi="Times New Roman" w:cs="Times New Roman"/>
          <w:i/>
          <w:color w:val="808080" w:themeColor="background1" w:themeShade="80"/>
          <w:sz w:val="28"/>
          <w:szCs w:val="28"/>
          <w:u w:val="single"/>
          <w:lang w:val="en-US" w:eastAsia="ru-RU"/>
        </w:rPr>
        <w:t>H</w:t>
      </w:r>
      <w:r w:rsidRPr="00F32621">
        <w:rPr>
          <w:rFonts w:ascii="Times New Roman" w:eastAsiaTheme="minorEastAsia" w:hAnsi="Times New Roman" w:cs="Times New Roman"/>
          <w:i/>
          <w:color w:val="808080" w:themeColor="background1" w:themeShade="80"/>
          <w:sz w:val="28"/>
          <w:szCs w:val="28"/>
          <w:u w:val="single"/>
          <w:lang w:eastAsia="ru-RU"/>
        </w:rPr>
        <w:t xml:space="preserve"> – </w:t>
      </w:r>
      <w:r w:rsidRPr="00F32621">
        <w:rPr>
          <w:rFonts w:ascii="Times New Roman" w:eastAsiaTheme="minorEastAsia" w:hAnsi="Times New Roman" w:cs="Times New Roman"/>
          <w:i/>
          <w:color w:val="808080" w:themeColor="background1" w:themeShade="80"/>
          <w:sz w:val="28"/>
          <w:szCs w:val="28"/>
          <w:u w:val="single"/>
          <w:lang w:val="en-US" w:eastAsia="ru-RU"/>
        </w:rPr>
        <w:t>S</w:t>
      </w:r>
      <w:r w:rsidRPr="00F32621">
        <w:rPr>
          <w:rFonts w:ascii="Times New Roman" w:eastAsiaTheme="minorEastAsia" w:hAnsi="Times New Roman" w:cs="Times New Roman"/>
          <w:i/>
          <w:color w:val="808080" w:themeColor="background1" w:themeShade="80"/>
          <w:sz w:val="28"/>
          <w:szCs w:val="28"/>
          <w:u w:val="single"/>
          <w:lang w:eastAsia="ru-RU"/>
        </w:rPr>
        <w:t xml:space="preserve">) – высота воды в траншее во время откачки, м; R – радиус влияния канавы, м, приближенно определяется по формуле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Кусакина</w:t>
      </w:r>
      <w:proofErr w:type="spellEnd"/>
    </w:p>
    <w:p w14:paraId="11BC7FCA" w14:textId="77777777" w:rsidR="00F32621" w:rsidRPr="00F32621" w:rsidRDefault="00F32621" w:rsidP="00F32621">
      <w:pPr>
        <w:spacing w:before="100" w:beforeAutospacing="1" w:after="100" w:afterAutospacing="1"/>
        <w:jc w:val="center"/>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noProof/>
          <w:color w:val="808080" w:themeColor="background1" w:themeShade="80"/>
          <w:sz w:val="28"/>
          <w:szCs w:val="28"/>
          <w:vertAlign w:val="subscript"/>
          <w:lang w:eastAsia="ru-RU"/>
        </w:rPr>
        <w:drawing>
          <wp:inline distT="0" distB="0" distL="0" distR="0" wp14:anchorId="10DBBED9" wp14:editId="59355576">
            <wp:extent cx="1025525" cy="246380"/>
            <wp:effectExtent l="0" t="0" r="3175" b="1270"/>
            <wp:docPr id="2" name="Рисунок 2" descr="http://edu.dvgups.ru/METDOC/ITS/OSNFUN/INJ_GEOL/METOD/ING_GEOL_Z/Kvash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edu.dvgups.ru/METDOC/ITS/OSNFUN/INJ_GEOL/METOD/ING_GEOL_Z/Kvash_7.files/image002.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5525" cy="246380"/>
                    </a:xfrm>
                    <a:prstGeom prst="rect">
                      <a:avLst/>
                    </a:prstGeom>
                    <a:noFill/>
                    <a:ln>
                      <a:noFill/>
                    </a:ln>
                  </pic:spPr>
                </pic:pic>
              </a:graphicData>
            </a:graphic>
          </wp:inline>
        </w:drawing>
      </w:r>
      <w:r w:rsidRPr="00F32621">
        <w:rPr>
          <w:rFonts w:ascii="Times New Roman" w:eastAsiaTheme="minorEastAsia" w:hAnsi="Times New Roman" w:cs="Times New Roman"/>
          <w:i/>
          <w:color w:val="808080" w:themeColor="background1" w:themeShade="80"/>
          <w:sz w:val="28"/>
          <w:szCs w:val="28"/>
          <w:u w:val="single"/>
          <w:lang w:eastAsia="ru-RU"/>
        </w:rPr>
        <w:t xml:space="preserve">                         (3.8)</w:t>
      </w:r>
    </w:p>
    <w:p w14:paraId="077F127F" w14:textId="77777777" w:rsidR="00F32621" w:rsidRPr="00F32621" w:rsidRDefault="00F32621" w:rsidP="00F32621">
      <w:pPr>
        <w:ind w:left="1276" w:right="1134"/>
        <w:jc w:val="center"/>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noProof/>
          <w:color w:val="808080" w:themeColor="background1" w:themeShade="80"/>
          <w:sz w:val="28"/>
          <w:szCs w:val="28"/>
          <w:lang w:eastAsia="ru-RU"/>
        </w:rPr>
        <w:lastRenderedPageBreak/>
        <w:drawing>
          <wp:inline distT="0" distB="0" distL="0" distR="0" wp14:anchorId="6E1C6668" wp14:editId="52919C1E">
            <wp:extent cx="3657600" cy="2266315"/>
            <wp:effectExtent l="0" t="0" r="0" b="635"/>
            <wp:docPr id="1" name="Рисунок 1" descr="http://edu.dvgups.ru/METDOC/ITS/OSNFUN/INJ_GEOL/METOD/ING_GEOL_Z/ris/R_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edu.dvgups.ru/METDOC/ITS/OSNFUN/INJ_GEOL/METOD/ING_GEOL_Z/ris/R_3_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57600" cy="2266315"/>
                    </a:xfrm>
                    <a:prstGeom prst="rect">
                      <a:avLst/>
                    </a:prstGeom>
                    <a:noFill/>
                    <a:ln>
                      <a:noFill/>
                    </a:ln>
                  </pic:spPr>
                </pic:pic>
              </a:graphicData>
            </a:graphic>
          </wp:inline>
        </w:drawing>
      </w:r>
    </w:p>
    <w:p w14:paraId="30F548C3" w14:textId="77777777" w:rsidR="00F32621" w:rsidRPr="00F32621" w:rsidRDefault="00F32621" w:rsidP="00F32621">
      <w:pPr>
        <w:ind w:left="1276" w:right="1134"/>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Рис. 3.1. Расчетная </w:t>
      </w:r>
      <w:proofErr w:type="gramStart"/>
      <w:r w:rsidRPr="00F32621">
        <w:rPr>
          <w:rFonts w:ascii="Times New Roman" w:eastAsiaTheme="minorEastAsia" w:hAnsi="Times New Roman" w:cs="Times New Roman"/>
          <w:i/>
          <w:color w:val="808080" w:themeColor="background1" w:themeShade="80"/>
          <w:sz w:val="28"/>
          <w:szCs w:val="28"/>
          <w:u w:val="single"/>
          <w:lang w:eastAsia="ru-RU"/>
        </w:rPr>
        <w:t>схема  для</w:t>
      </w:r>
      <w:proofErr w:type="gramEnd"/>
      <w:r w:rsidRPr="00F32621">
        <w:rPr>
          <w:rFonts w:ascii="Times New Roman" w:eastAsiaTheme="minorEastAsia" w:hAnsi="Times New Roman" w:cs="Times New Roman"/>
          <w:i/>
          <w:color w:val="808080" w:themeColor="background1" w:themeShade="80"/>
          <w:sz w:val="28"/>
          <w:szCs w:val="28"/>
          <w:u w:val="single"/>
          <w:lang w:eastAsia="ru-RU"/>
        </w:rPr>
        <w:t xml:space="preserve"> определения притока воды к </w:t>
      </w:r>
    </w:p>
    <w:p w14:paraId="4CF52446" w14:textId="77777777" w:rsidR="00F32621" w:rsidRPr="00F32621" w:rsidRDefault="00F32621" w:rsidP="00F32621">
      <w:pPr>
        <w:ind w:left="1276" w:right="1134"/>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совершенной дрене – канаве при откачке грунтовой воды</w:t>
      </w:r>
    </w:p>
    <w:p w14:paraId="737D7D8C" w14:textId="77777777" w:rsidR="00F32621" w:rsidRPr="00F32621" w:rsidRDefault="00F32621" w:rsidP="00F32621">
      <w:pPr>
        <w:spacing w:before="100" w:beforeAutospacing="1" w:after="100" w:afterAutospacing="1"/>
        <w:ind w:firstLine="426"/>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w:t>
      </w:r>
    </w:p>
    <w:p w14:paraId="5E0F6D2A" w14:textId="0588D10F" w:rsidR="00F32621" w:rsidRPr="00F32621" w:rsidRDefault="00F32621" w:rsidP="00F32621">
      <w:pPr>
        <w:spacing w:after="120" w:line="264" w:lineRule="auto"/>
        <w:ind w:firstLine="426"/>
        <w:jc w:val="both"/>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Абсолютную отметку статического уровня, м, определяют как разность абсолютных отметок поверхности земли и глубины залегания уровня грунтовых вод</w:t>
      </w:r>
      <w:r w:rsidRPr="00F32621">
        <w:rPr>
          <w:rFonts w:ascii="Times New Roman" w:eastAsiaTheme="minorEastAsia" w:hAnsi="Times New Roman" w:cs="Times New Roman"/>
          <w:b/>
          <w:i/>
          <w:color w:val="808080" w:themeColor="background1" w:themeShade="80"/>
          <w:sz w:val="28"/>
          <w:szCs w:val="28"/>
          <w:u w:val="single"/>
          <w:lang w:eastAsia="ru-RU"/>
        </w:rPr>
        <w:t xml:space="preserve"> </w:t>
      </w:r>
      <w:r>
        <w:rPr>
          <w:rFonts w:ascii="Times New Roman" w:eastAsiaTheme="minorEastAsia" w:hAnsi="Times New Roman" w:cs="Times New Roman"/>
          <w:b/>
          <w:i/>
          <w:color w:val="808080" w:themeColor="background1" w:themeShade="80"/>
          <w:sz w:val="28"/>
          <w:szCs w:val="28"/>
          <w:u w:val="single"/>
          <w:lang w:eastAsia="ru-RU"/>
        </w:rPr>
        <w:t>(</w:t>
      </w:r>
      <w:r w:rsidRPr="00F32621">
        <w:rPr>
          <w:rFonts w:ascii="Times New Roman" w:eastAsiaTheme="minorEastAsia" w:hAnsi="Times New Roman" w:cs="Times New Roman"/>
          <w:i/>
          <w:color w:val="808080" w:themeColor="background1" w:themeShade="80"/>
          <w:sz w:val="28"/>
          <w:szCs w:val="28"/>
          <w:u w:val="single"/>
          <w:lang w:eastAsia="ru-RU"/>
        </w:rPr>
        <w:t>УГВ</w:t>
      </w:r>
      <w:r>
        <w:rPr>
          <w:rFonts w:ascii="Times New Roman" w:eastAsiaTheme="minorEastAsia" w:hAnsi="Times New Roman" w:cs="Times New Roman"/>
          <w:i/>
          <w:color w:val="808080" w:themeColor="background1" w:themeShade="80"/>
          <w:sz w:val="28"/>
          <w:szCs w:val="28"/>
          <w:u w:val="single"/>
          <w:lang w:eastAsia="ru-RU"/>
        </w:rPr>
        <w:t>)</w:t>
      </w:r>
      <w:r w:rsidRPr="00F32621">
        <w:rPr>
          <w:rFonts w:ascii="Times New Roman" w:eastAsiaTheme="minorEastAsia" w:hAnsi="Times New Roman" w:cs="Times New Roman"/>
          <w:i/>
          <w:color w:val="808080" w:themeColor="background1" w:themeShade="80"/>
          <w:sz w:val="28"/>
          <w:szCs w:val="28"/>
          <w:u w:val="single"/>
          <w:vertAlign w:val="subscript"/>
          <w:lang w:eastAsia="ru-RU"/>
        </w:rPr>
        <w:t>с</w:t>
      </w:r>
    </w:p>
    <w:p w14:paraId="480524CE" w14:textId="40795396"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28571581" w14:textId="77777777" w:rsidR="00F32621" w:rsidRPr="00231141" w:rsidRDefault="00F3262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281AB192" w14:textId="279E6F73" w:rsidR="00231141" w:rsidRPr="00231141" w:rsidRDefault="00231141" w:rsidP="00231141">
      <w:pPr>
        <w:widowControl w:val="0"/>
        <w:autoSpaceDE w:val="0"/>
        <w:autoSpaceDN w:val="0"/>
        <w:adjustRightInd w:val="0"/>
        <w:spacing w:after="0" w:line="240" w:lineRule="auto"/>
        <w:jc w:val="center"/>
        <w:rPr>
          <w:rFonts w:ascii="Times New Roman" w:hAnsi="Times New Roman" w:cs="Times New Roman"/>
          <w:sz w:val="28"/>
          <w:szCs w:val="28"/>
        </w:rPr>
      </w:pPr>
      <w:r w:rsidRPr="00231141">
        <w:rPr>
          <w:rFonts w:ascii="Times New Roman" w:hAnsi="Times New Roman" w:cs="Times New Roman"/>
          <w:b/>
          <w:bCs/>
          <w:sz w:val="28"/>
          <w:szCs w:val="28"/>
        </w:rPr>
        <w:t xml:space="preserve">ПРАКТИЧЕСКАЯ РАБОТА </w:t>
      </w:r>
      <w:proofErr w:type="gramStart"/>
      <w:r w:rsidRPr="00231141">
        <w:rPr>
          <w:rFonts w:ascii="Times New Roman" w:hAnsi="Times New Roman" w:cs="Times New Roman"/>
          <w:b/>
          <w:bCs/>
          <w:sz w:val="28"/>
          <w:szCs w:val="28"/>
        </w:rPr>
        <w:t>№  5</w:t>
      </w:r>
      <w:proofErr w:type="gramEnd"/>
    </w:p>
    <w:p w14:paraId="231AFDFD" w14:textId="77777777" w:rsidR="00231141" w:rsidRPr="00231141" w:rsidRDefault="00231141" w:rsidP="00231141">
      <w:pPr>
        <w:widowControl w:val="0"/>
        <w:autoSpaceDE w:val="0"/>
        <w:autoSpaceDN w:val="0"/>
        <w:adjustRightInd w:val="0"/>
        <w:spacing w:after="0" w:line="175" w:lineRule="exact"/>
        <w:rPr>
          <w:rFonts w:ascii="Times New Roman" w:hAnsi="Times New Roman" w:cs="Times New Roman"/>
          <w:sz w:val="28"/>
          <w:szCs w:val="28"/>
        </w:rPr>
      </w:pPr>
    </w:p>
    <w:p w14:paraId="03BBFBE1" w14:textId="6EFDECDB" w:rsidR="00231141" w:rsidRDefault="00231141" w:rsidP="00231141">
      <w:pPr>
        <w:pStyle w:val="Bodytext20"/>
        <w:shd w:val="clear" w:color="auto" w:fill="auto"/>
        <w:spacing w:line="274" w:lineRule="exact"/>
        <w:rPr>
          <w:rFonts w:ascii="Times New Roman" w:hAnsi="Times New Roman" w:cs="Times New Roman"/>
        </w:rPr>
      </w:pPr>
      <w:r w:rsidRPr="00231141">
        <w:rPr>
          <w:rFonts w:ascii="Times New Roman" w:hAnsi="Times New Roman" w:cs="Times New Roman"/>
          <w:b/>
          <w:bCs/>
          <w:sz w:val="28"/>
          <w:szCs w:val="28"/>
        </w:rPr>
        <w:t xml:space="preserve">Тема: </w:t>
      </w:r>
      <w:r w:rsidRPr="00231141">
        <w:rPr>
          <w:rFonts w:ascii="Times New Roman" w:hAnsi="Times New Roman" w:cs="Times New Roman"/>
        </w:rPr>
        <w:t>Определение физико-механических характеристик грунтов.</w:t>
      </w:r>
    </w:p>
    <w:p w14:paraId="1E747FC0" w14:textId="77777777" w:rsidR="00F32621" w:rsidRPr="00231141" w:rsidRDefault="00F3262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21495D6C" w14:textId="77777777" w:rsidR="00F32621" w:rsidRPr="00F32621" w:rsidRDefault="00F32621" w:rsidP="00F32621">
      <w:pPr>
        <w:spacing w:after="0" w:line="240" w:lineRule="auto"/>
        <w:ind w:firstLine="709"/>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Цель </w:t>
      </w:r>
      <w:proofErr w:type="gramStart"/>
      <w:r w:rsidRPr="00F32621">
        <w:rPr>
          <w:rFonts w:ascii="Times New Roman" w:eastAsiaTheme="minorEastAsia" w:hAnsi="Times New Roman" w:cs="Times New Roman"/>
          <w:i/>
          <w:sz w:val="28"/>
          <w:szCs w:val="28"/>
          <w:lang w:eastAsia="ru-RU"/>
        </w:rPr>
        <w:t>работы:</w:t>
      </w:r>
      <w:r w:rsidRPr="00F32621">
        <w:rPr>
          <w:rFonts w:ascii="Times New Roman" w:eastAsiaTheme="minorEastAsia" w:hAnsi="Times New Roman" w:cs="Times New Roman"/>
          <w:sz w:val="28"/>
          <w:szCs w:val="28"/>
          <w:lang w:eastAsia="ru-RU"/>
        </w:rPr>
        <w:t xml:space="preserve">  изучить</w:t>
      </w:r>
      <w:proofErr w:type="gramEnd"/>
      <w:r w:rsidRPr="00F32621">
        <w:rPr>
          <w:rFonts w:ascii="Times New Roman" w:eastAsiaTheme="minorEastAsia" w:hAnsi="Times New Roman" w:cs="Times New Roman"/>
          <w:sz w:val="28"/>
          <w:szCs w:val="28"/>
          <w:lang w:eastAsia="ru-RU"/>
        </w:rPr>
        <w:t xml:space="preserve"> по образцам свойства грунтов скальных пород. Определить их физико-механические и другие свойства. Научиться определять вид и разновидность скальных грунтов.</w:t>
      </w:r>
    </w:p>
    <w:p w14:paraId="70216382" w14:textId="7655BBB1" w:rsidR="00F32621" w:rsidRPr="00F32621" w:rsidRDefault="00F32621" w:rsidP="00F32621">
      <w:pPr>
        <w:spacing w:line="240" w:lineRule="auto"/>
        <w:ind w:firstLine="709"/>
        <w:jc w:val="both"/>
        <w:rPr>
          <w:rFonts w:ascii="Times New Roman" w:eastAsia="Calibri"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Материалы: </w:t>
      </w:r>
      <w:r w:rsidRPr="00F32621">
        <w:rPr>
          <w:rFonts w:ascii="Times New Roman" w:eastAsia="Calibri" w:hAnsi="Times New Roman" w:cs="Times New Roman"/>
          <w:sz w:val="28"/>
          <w:szCs w:val="28"/>
          <w:lang w:eastAsia="ru-RU"/>
        </w:rPr>
        <w:t>коллекции горных пород, коллекция минералов, коллекция скальных грунтов лупа, игла, гидростатические весы.</w:t>
      </w:r>
    </w:p>
    <w:p w14:paraId="4BF36AE6" w14:textId="77777777" w:rsidR="00F32621" w:rsidRPr="00F32621" w:rsidRDefault="00F32621" w:rsidP="00F32621">
      <w:pPr>
        <w:spacing w:line="240" w:lineRule="auto"/>
        <w:ind w:firstLine="709"/>
        <w:jc w:val="center"/>
        <w:rPr>
          <w:rFonts w:ascii="Times New Roman" w:eastAsia="Calibri" w:hAnsi="Times New Roman" w:cs="Times New Roman"/>
          <w:sz w:val="28"/>
          <w:szCs w:val="28"/>
          <w:lang w:eastAsia="ru-RU"/>
        </w:rPr>
      </w:pPr>
      <w:r w:rsidRPr="00F32621">
        <w:rPr>
          <w:rFonts w:ascii="Times New Roman" w:eastAsia="Calibri" w:hAnsi="Times New Roman" w:cs="Times New Roman"/>
          <w:sz w:val="28"/>
          <w:szCs w:val="28"/>
          <w:lang w:eastAsia="ru-RU"/>
        </w:rPr>
        <w:t>ВВЕДЕНИЕ</w:t>
      </w:r>
    </w:p>
    <w:p w14:paraId="5458D4BE" w14:textId="77777777" w:rsidR="00F32621" w:rsidRPr="00F32621" w:rsidRDefault="00F32621" w:rsidP="00F32621">
      <w:pPr>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Классификация грунтов включает следующие таксономические единицы, выделяемые по группам признаков:</w:t>
      </w:r>
    </w:p>
    <w:p w14:paraId="6EE65908" w14:textId="77777777" w:rsidR="00F32621" w:rsidRPr="00F32621" w:rsidRDefault="00F32621" w:rsidP="00F3262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i/>
          <w:sz w:val="24"/>
          <w:szCs w:val="24"/>
          <w:lang w:eastAsia="ru-RU"/>
        </w:rPr>
        <w:t>класс</w:t>
      </w:r>
      <w:r w:rsidRPr="00F32621">
        <w:rPr>
          <w:rFonts w:ascii="Times New Roman" w:eastAsia="Times New Roman" w:hAnsi="Times New Roman" w:cs="Times New Roman"/>
          <w:i/>
          <w:sz w:val="24"/>
          <w:szCs w:val="24"/>
          <w:lang w:eastAsia="ru-RU"/>
        </w:rPr>
        <w:t xml:space="preserve"> </w:t>
      </w:r>
      <w:r w:rsidRPr="00F32621">
        <w:rPr>
          <w:rFonts w:ascii="Times New Roman" w:eastAsia="Times New Roman" w:hAnsi="Times New Roman" w:cs="Times New Roman"/>
          <w:sz w:val="24"/>
          <w:szCs w:val="24"/>
          <w:lang w:eastAsia="ru-RU"/>
        </w:rPr>
        <w:t xml:space="preserve">— по общему характеру структурных связей; </w:t>
      </w:r>
    </w:p>
    <w:p w14:paraId="15F28A36" w14:textId="77777777" w:rsidR="00F32621" w:rsidRPr="00F32621" w:rsidRDefault="00F32621" w:rsidP="00F32621">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i/>
          <w:sz w:val="24"/>
          <w:szCs w:val="24"/>
          <w:lang w:eastAsia="ru-RU"/>
        </w:rPr>
        <w:t>группа</w:t>
      </w:r>
      <w:r w:rsidRPr="00F32621">
        <w:rPr>
          <w:rFonts w:ascii="Times New Roman" w:eastAsia="Times New Roman" w:hAnsi="Times New Roman" w:cs="Times New Roman"/>
          <w:sz w:val="24"/>
          <w:szCs w:val="24"/>
          <w:lang w:eastAsia="ru-RU"/>
        </w:rPr>
        <w:t xml:space="preserve"> — по характеру структурных связей (с учётом их прочности); </w:t>
      </w:r>
    </w:p>
    <w:p w14:paraId="14ACE84D" w14:textId="77777777" w:rsidR="00F32621" w:rsidRPr="00F32621" w:rsidRDefault="00F32621" w:rsidP="00F32621">
      <w:pPr>
        <w:spacing w:before="100" w:beforeAutospacing="1" w:after="100" w:afterAutospacing="1" w:line="240" w:lineRule="auto"/>
        <w:ind w:left="2160"/>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i/>
          <w:sz w:val="24"/>
          <w:szCs w:val="24"/>
          <w:lang w:eastAsia="ru-RU"/>
        </w:rPr>
        <w:t>подгруппа</w:t>
      </w:r>
      <w:r w:rsidRPr="00F32621">
        <w:rPr>
          <w:rFonts w:ascii="Times New Roman" w:eastAsia="Times New Roman" w:hAnsi="Times New Roman" w:cs="Times New Roman"/>
          <w:sz w:val="24"/>
          <w:szCs w:val="24"/>
          <w:lang w:eastAsia="ru-RU"/>
        </w:rPr>
        <w:t xml:space="preserve"> — по происхождению и условиям образования; </w:t>
      </w:r>
    </w:p>
    <w:p w14:paraId="48588BAB" w14:textId="77777777" w:rsidR="00F32621" w:rsidRPr="00F32621" w:rsidRDefault="00F32621" w:rsidP="00F32621">
      <w:pPr>
        <w:spacing w:before="100" w:beforeAutospacing="1" w:after="100" w:afterAutospacing="1" w:line="240" w:lineRule="auto"/>
        <w:ind w:left="2880"/>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i/>
          <w:sz w:val="24"/>
          <w:szCs w:val="24"/>
          <w:lang w:eastAsia="ru-RU"/>
        </w:rPr>
        <w:t>тип</w:t>
      </w:r>
      <w:r w:rsidRPr="00F32621">
        <w:rPr>
          <w:rFonts w:ascii="Times New Roman" w:eastAsia="Times New Roman" w:hAnsi="Times New Roman" w:cs="Times New Roman"/>
          <w:sz w:val="24"/>
          <w:szCs w:val="24"/>
          <w:lang w:eastAsia="ru-RU"/>
        </w:rPr>
        <w:t xml:space="preserve"> — по вещественному составу; </w:t>
      </w:r>
    </w:p>
    <w:p w14:paraId="07F2F3B8" w14:textId="77777777" w:rsidR="00F32621" w:rsidRPr="00F32621" w:rsidRDefault="00F32621" w:rsidP="00F32621">
      <w:pPr>
        <w:spacing w:before="100" w:beforeAutospacing="1" w:after="100" w:afterAutospacing="1" w:line="240" w:lineRule="auto"/>
        <w:ind w:left="3600"/>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i/>
          <w:sz w:val="24"/>
          <w:szCs w:val="24"/>
          <w:lang w:eastAsia="ru-RU"/>
        </w:rPr>
        <w:lastRenderedPageBreak/>
        <w:t>вид</w:t>
      </w:r>
      <w:r w:rsidRPr="00F32621">
        <w:rPr>
          <w:rFonts w:ascii="Times New Roman" w:eastAsia="Times New Roman" w:hAnsi="Times New Roman" w:cs="Times New Roman"/>
          <w:i/>
          <w:sz w:val="24"/>
          <w:szCs w:val="24"/>
          <w:lang w:eastAsia="ru-RU"/>
        </w:rPr>
        <w:t xml:space="preserve"> </w:t>
      </w:r>
      <w:r w:rsidRPr="00F32621">
        <w:rPr>
          <w:rFonts w:ascii="Times New Roman" w:eastAsia="Times New Roman" w:hAnsi="Times New Roman" w:cs="Times New Roman"/>
          <w:sz w:val="24"/>
          <w:szCs w:val="24"/>
          <w:lang w:eastAsia="ru-RU"/>
        </w:rPr>
        <w:t xml:space="preserve">— по наименованию грунтов (с учётом размеров частиц и показателей свойств); </w:t>
      </w:r>
    </w:p>
    <w:p w14:paraId="0E7C9018" w14:textId="77777777" w:rsidR="00F32621" w:rsidRPr="00F32621" w:rsidRDefault="00F32621" w:rsidP="00F32621">
      <w:pPr>
        <w:spacing w:before="100" w:beforeAutospacing="1" w:after="100" w:afterAutospacing="1" w:line="240" w:lineRule="auto"/>
        <w:ind w:left="4320"/>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i/>
          <w:sz w:val="24"/>
          <w:szCs w:val="24"/>
          <w:lang w:eastAsia="ru-RU"/>
        </w:rPr>
        <w:t>разновидности</w:t>
      </w:r>
      <w:r w:rsidRPr="00F32621">
        <w:rPr>
          <w:rFonts w:ascii="Times New Roman" w:eastAsia="Times New Roman" w:hAnsi="Times New Roman" w:cs="Times New Roman"/>
          <w:i/>
          <w:sz w:val="24"/>
          <w:szCs w:val="24"/>
          <w:lang w:eastAsia="ru-RU"/>
        </w:rPr>
        <w:t xml:space="preserve"> </w:t>
      </w:r>
      <w:r w:rsidRPr="00F32621">
        <w:rPr>
          <w:rFonts w:ascii="Times New Roman" w:eastAsia="Times New Roman" w:hAnsi="Times New Roman" w:cs="Times New Roman"/>
          <w:sz w:val="24"/>
          <w:szCs w:val="24"/>
          <w:lang w:eastAsia="ru-RU"/>
        </w:rPr>
        <w:t>— по количественным показателям вещественного состава, свойств и структуры грунтов.</w:t>
      </w:r>
    </w:p>
    <w:p w14:paraId="5BB0AFAD" w14:textId="77777777" w:rsidR="00F32621" w:rsidRPr="00F32621" w:rsidRDefault="00F32621" w:rsidP="00F32621">
      <w:pPr>
        <w:spacing w:line="240" w:lineRule="auto"/>
        <w:ind w:firstLine="709"/>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bCs/>
          <w:sz w:val="28"/>
          <w:szCs w:val="28"/>
          <w:lang w:eastAsia="ru-RU"/>
        </w:rPr>
        <w:t>Класс природных скальных грунтов</w:t>
      </w:r>
      <w:r w:rsidRPr="00F32621">
        <w:rPr>
          <w:rFonts w:ascii="Times New Roman" w:eastAsiaTheme="minorEastAsia" w:hAnsi="Times New Roman" w:cs="Times New Roman"/>
          <w:sz w:val="28"/>
          <w:szCs w:val="28"/>
          <w:lang w:eastAsia="ru-RU"/>
        </w:rPr>
        <w:t xml:space="preserve"> — грунты с жесткими структурными связями (кристаллизационными и цементационными)</w:t>
      </w:r>
    </w:p>
    <w:p w14:paraId="24505A37" w14:textId="77777777" w:rsidR="00F32621" w:rsidRPr="00F32621" w:rsidRDefault="00F32621" w:rsidP="00F32621">
      <w:pPr>
        <w:spacing w:line="240" w:lineRule="auto"/>
        <w:ind w:firstLine="709"/>
        <w:jc w:val="center"/>
        <w:rPr>
          <w:rFonts w:ascii="Times New Roman" w:eastAsia="Calibri" w:hAnsi="Times New Roman" w:cs="Times New Roman"/>
          <w:sz w:val="28"/>
          <w:szCs w:val="28"/>
          <w:lang w:eastAsia="ru-RU"/>
        </w:rPr>
      </w:pPr>
    </w:p>
    <w:p w14:paraId="39A1A5B4" w14:textId="77777777" w:rsidR="00F32621" w:rsidRPr="00F32621" w:rsidRDefault="00F32621" w:rsidP="00F32621">
      <w:pPr>
        <w:spacing w:line="240" w:lineRule="auto"/>
        <w:ind w:firstLine="709"/>
        <w:jc w:val="center"/>
        <w:rPr>
          <w:rFonts w:ascii="Times New Roman" w:eastAsia="Calibri" w:hAnsi="Times New Roman" w:cs="Times New Roman"/>
          <w:sz w:val="28"/>
          <w:szCs w:val="28"/>
          <w:lang w:eastAsia="ru-RU"/>
        </w:rPr>
      </w:pPr>
      <w:r w:rsidRPr="00F32621">
        <w:rPr>
          <w:rFonts w:ascii="Times New Roman" w:eastAsia="Calibri" w:hAnsi="Times New Roman" w:cs="Times New Roman"/>
          <w:sz w:val="28"/>
          <w:szCs w:val="28"/>
          <w:lang w:eastAsia="ru-RU"/>
        </w:rPr>
        <w:t>ХОД РАБОТЫ</w:t>
      </w:r>
    </w:p>
    <w:p w14:paraId="095ECD4D" w14:textId="77F8C22F" w:rsidR="00F32621" w:rsidRPr="00F32621" w:rsidRDefault="00F32621" w:rsidP="00FB6CE2">
      <w:pPr>
        <w:numPr>
          <w:ilvl w:val="0"/>
          <w:numId w:val="3"/>
        </w:numPr>
        <w:spacing w:line="240" w:lineRule="auto"/>
        <w:contextualSpacing/>
        <w:jc w:val="center"/>
        <w:rPr>
          <w:rFonts w:ascii="Times New Roman" w:eastAsia="Calibri" w:hAnsi="Times New Roman" w:cs="Times New Roman"/>
          <w:sz w:val="28"/>
          <w:szCs w:val="28"/>
          <w:lang w:eastAsia="ru-RU"/>
        </w:rPr>
      </w:pPr>
      <w:r w:rsidRPr="00F32621">
        <w:rPr>
          <w:rFonts w:ascii="Times New Roman" w:eastAsia="Calibri" w:hAnsi="Times New Roman" w:cs="Times New Roman"/>
          <w:sz w:val="28"/>
          <w:szCs w:val="28"/>
          <w:lang w:eastAsia="ru-RU"/>
        </w:rPr>
        <w:t xml:space="preserve">Подробно изучит 2 образца скальных грунтов. Используя таблицу 2, описать их группу, подгруппу, </w:t>
      </w:r>
      <w:proofErr w:type="gramStart"/>
      <w:r w:rsidRPr="00F32621">
        <w:rPr>
          <w:rFonts w:ascii="Times New Roman" w:eastAsia="Calibri" w:hAnsi="Times New Roman" w:cs="Times New Roman"/>
          <w:sz w:val="28"/>
          <w:szCs w:val="28"/>
          <w:lang w:eastAsia="ru-RU"/>
        </w:rPr>
        <w:t>тип  и</w:t>
      </w:r>
      <w:proofErr w:type="gramEnd"/>
      <w:r w:rsidRPr="00F32621">
        <w:rPr>
          <w:rFonts w:ascii="Times New Roman" w:eastAsia="Calibri" w:hAnsi="Times New Roman" w:cs="Times New Roman"/>
          <w:sz w:val="28"/>
          <w:szCs w:val="28"/>
          <w:lang w:eastAsia="ru-RU"/>
        </w:rPr>
        <w:t xml:space="preserve"> вид.</w:t>
      </w:r>
    </w:p>
    <w:p w14:paraId="14F6AD76" w14:textId="77777777" w:rsidR="00F32621" w:rsidRPr="00F32621" w:rsidRDefault="00F32621" w:rsidP="00F32621">
      <w:pPr>
        <w:spacing w:line="384" w:lineRule="auto"/>
        <w:ind w:left="1070"/>
        <w:contextualSpacing/>
        <w:jc w:val="right"/>
        <w:rPr>
          <w:rFonts w:ascii="Times New Roman" w:eastAsia="Calibri" w:hAnsi="Times New Roman" w:cs="Times New Roman"/>
          <w:sz w:val="28"/>
          <w:szCs w:val="28"/>
          <w:lang w:eastAsia="ru-RU"/>
        </w:rPr>
      </w:pPr>
      <w:r w:rsidRPr="00F32621">
        <w:rPr>
          <w:rFonts w:ascii="Times New Roman" w:eastAsia="Calibri" w:hAnsi="Times New Roman" w:cs="Times New Roman"/>
          <w:sz w:val="28"/>
          <w:szCs w:val="28"/>
          <w:lang w:eastAsia="ru-RU"/>
        </w:rPr>
        <w:t>Таблица 2</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266"/>
        <w:gridCol w:w="1348"/>
        <w:gridCol w:w="1148"/>
        <w:gridCol w:w="1091"/>
        <w:gridCol w:w="1413"/>
        <w:gridCol w:w="1273"/>
      </w:tblGrid>
      <w:tr w:rsidR="00F32621" w:rsidRPr="00F32621" w14:paraId="682D36F0" w14:textId="77777777" w:rsidTr="000717C2">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693AF8" w14:textId="77777777" w:rsidR="00F32621" w:rsidRPr="00F32621" w:rsidRDefault="00F32621" w:rsidP="00F32621">
            <w:pPr>
              <w:spacing w:after="0" w:line="240" w:lineRule="auto"/>
              <w:jc w:val="center"/>
              <w:rPr>
                <w:rFonts w:ascii="Times New Roman" w:eastAsia="Times New Roman" w:hAnsi="Times New Roman" w:cs="Times New Roman"/>
                <w:bCs/>
                <w:sz w:val="24"/>
                <w:szCs w:val="24"/>
                <w:lang w:eastAsia="ru-RU"/>
              </w:rPr>
            </w:pPr>
            <w:r w:rsidRPr="00F32621">
              <w:rPr>
                <w:rFonts w:ascii="Times New Roman" w:eastAsia="Times New Roman" w:hAnsi="Times New Roman" w:cs="Times New Roman"/>
                <w:bCs/>
                <w:sz w:val="24"/>
                <w:szCs w:val="24"/>
                <w:lang w:eastAsia="ru-RU"/>
              </w:rPr>
              <w:t>Класс</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08114A" w14:textId="77777777" w:rsidR="00F32621" w:rsidRPr="00F32621" w:rsidRDefault="00F32621" w:rsidP="00F32621">
            <w:pPr>
              <w:spacing w:after="0" w:line="240" w:lineRule="auto"/>
              <w:jc w:val="center"/>
              <w:rPr>
                <w:rFonts w:ascii="Times New Roman" w:eastAsia="Times New Roman" w:hAnsi="Times New Roman" w:cs="Times New Roman"/>
                <w:bCs/>
                <w:sz w:val="24"/>
                <w:szCs w:val="24"/>
                <w:lang w:eastAsia="ru-RU"/>
              </w:rPr>
            </w:pPr>
            <w:r w:rsidRPr="00F32621">
              <w:rPr>
                <w:rFonts w:ascii="Times New Roman" w:eastAsia="Times New Roman" w:hAnsi="Times New Roman" w:cs="Times New Roman"/>
                <w:bCs/>
                <w:sz w:val="24"/>
                <w:szCs w:val="24"/>
                <w:lang w:eastAsia="ru-RU"/>
              </w:rPr>
              <w:t>Группы</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8C0B84" w14:textId="77777777" w:rsidR="00F32621" w:rsidRPr="00F32621" w:rsidRDefault="00F32621" w:rsidP="00F32621">
            <w:pPr>
              <w:spacing w:after="0" w:line="240" w:lineRule="auto"/>
              <w:jc w:val="center"/>
              <w:rPr>
                <w:rFonts w:ascii="Times New Roman" w:eastAsia="Times New Roman" w:hAnsi="Times New Roman" w:cs="Times New Roman"/>
                <w:bCs/>
                <w:sz w:val="24"/>
                <w:szCs w:val="24"/>
                <w:lang w:eastAsia="ru-RU"/>
              </w:rPr>
            </w:pPr>
            <w:r w:rsidRPr="00F32621">
              <w:rPr>
                <w:rFonts w:ascii="Times New Roman" w:eastAsia="Times New Roman" w:hAnsi="Times New Roman" w:cs="Times New Roman"/>
                <w:bCs/>
                <w:sz w:val="24"/>
                <w:szCs w:val="24"/>
                <w:lang w:eastAsia="ru-RU"/>
              </w:rPr>
              <w:t>Подгруппа</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A2934E" w14:textId="77777777" w:rsidR="00F32621" w:rsidRPr="00F32621" w:rsidRDefault="00F32621" w:rsidP="00F32621">
            <w:pPr>
              <w:spacing w:after="0" w:line="240" w:lineRule="auto"/>
              <w:jc w:val="center"/>
              <w:rPr>
                <w:rFonts w:ascii="Times New Roman" w:eastAsia="Times New Roman" w:hAnsi="Times New Roman" w:cs="Times New Roman"/>
                <w:bCs/>
                <w:sz w:val="24"/>
                <w:szCs w:val="24"/>
                <w:lang w:eastAsia="ru-RU"/>
              </w:rPr>
            </w:pPr>
            <w:r w:rsidRPr="00F32621">
              <w:rPr>
                <w:rFonts w:ascii="Times New Roman" w:eastAsia="Times New Roman" w:hAnsi="Times New Roman" w:cs="Times New Roman"/>
                <w:bCs/>
                <w:sz w:val="24"/>
                <w:szCs w:val="24"/>
                <w:lang w:eastAsia="ru-RU"/>
              </w:rPr>
              <w:t>Тип</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F9F4B3" w14:textId="77777777" w:rsidR="00F32621" w:rsidRPr="00F32621" w:rsidRDefault="00F32621" w:rsidP="00F32621">
            <w:pPr>
              <w:spacing w:after="0" w:line="240" w:lineRule="auto"/>
              <w:jc w:val="center"/>
              <w:rPr>
                <w:rFonts w:ascii="Times New Roman" w:eastAsia="Times New Roman" w:hAnsi="Times New Roman" w:cs="Times New Roman"/>
                <w:bCs/>
                <w:sz w:val="24"/>
                <w:szCs w:val="24"/>
                <w:lang w:eastAsia="ru-RU"/>
              </w:rPr>
            </w:pPr>
            <w:r w:rsidRPr="00F32621">
              <w:rPr>
                <w:rFonts w:ascii="Times New Roman" w:eastAsia="Times New Roman" w:hAnsi="Times New Roman" w:cs="Times New Roman"/>
                <w:bCs/>
                <w:sz w:val="24"/>
                <w:szCs w:val="24"/>
                <w:lang w:eastAsia="ru-RU"/>
              </w:rPr>
              <w:t>Вид</w:t>
            </w:r>
          </w:p>
        </w:tc>
      </w:tr>
      <w:tr w:rsidR="00F32621" w:rsidRPr="00F32621" w14:paraId="406559FE" w14:textId="77777777" w:rsidTr="000717C2">
        <w:trPr>
          <w:tblCellSpacing w:w="15" w:type="dxa"/>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A1931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sz w:val="24"/>
                <w:szCs w:val="24"/>
                <w:lang w:eastAsia="ru-RU"/>
              </w:rPr>
              <w:t>Скальные (с жесткими структурными связями — кристаллизационными и цементационными) грунты</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93D303"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sz w:val="24"/>
                <w:szCs w:val="24"/>
                <w:lang w:eastAsia="ru-RU"/>
              </w:rPr>
              <w:t>Скальные</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12D9C7"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32" w:tooltip="Магматические горные породы" w:history="1">
              <w:r w:rsidR="00F32621" w:rsidRPr="00F32621">
                <w:rPr>
                  <w:rFonts w:ascii="Times New Roman" w:eastAsia="Times New Roman" w:hAnsi="Times New Roman" w:cs="Times New Roman"/>
                  <w:sz w:val="24"/>
                  <w:szCs w:val="24"/>
                  <w:lang w:eastAsia="ru-RU"/>
                </w:rPr>
                <w:t>Магматические</w:t>
              </w:r>
            </w:hyperlink>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399044"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33" w:tooltip="Интрузия" w:history="1">
              <w:r w:rsidR="00F32621" w:rsidRPr="00F32621">
                <w:rPr>
                  <w:rFonts w:ascii="Times New Roman" w:eastAsia="Times New Roman" w:hAnsi="Times New Roman" w:cs="Times New Roman"/>
                  <w:sz w:val="24"/>
                  <w:szCs w:val="24"/>
                  <w:lang w:eastAsia="ru-RU"/>
                </w:rPr>
                <w:t>интрузивные</w:t>
              </w:r>
            </w:hyperlink>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606CE7"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34" w:tooltip="Силикаты (минералы)" w:history="1">
              <w:r w:rsidR="00F32621" w:rsidRPr="00F32621">
                <w:rPr>
                  <w:rFonts w:ascii="Times New Roman" w:eastAsia="Times New Roman" w:hAnsi="Times New Roman" w:cs="Times New Roman"/>
                  <w:sz w:val="24"/>
                  <w:szCs w:val="24"/>
                  <w:lang w:eastAsia="ru-RU"/>
                </w:rPr>
                <w:t>Силикатные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3E987C"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35" w:tooltip="Ультраосновные горные породы" w:history="1">
              <w:r w:rsidR="00F32621" w:rsidRPr="00F32621">
                <w:rPr>
                  <w:rFonts w:ascii="Times New Roman" w:eastAsia="Times New Roman" w:hAnsi="Times New Roman" w:cs="Times New Roman"/>
                  <w:sz w:val="24"/>
                  <w:szCs w:val="24"/>
                  <w:lang w:eastAsia="ru-RU"/>
                </w:rPr>
                <w:t>ультраосновного 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6C9A38"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36" w:tooltip="Перидотит" w:history="1">
              <w:r w:rsidR="00F32621" w:rsidRPr="00F32621">
                <w:rPr>
                  <w:rFonts w:ascii="Times New Roman" w:eastAsia="Times New Roman" w:hAnsi="Times New Roman" w:cs="Times New Roman"/>
                  <w:sz w:val="24"/>
                  <w:szCs w:val="24"/>
                  <w:lang w:eastAsia="ru-RU"/>
                </w:rPr>
                <w:t>Перидотиты</w:t>
              </w:r>
            </w:hyperlink>
            <w:r w:rsidR="00F32621" w:rsidRPr="00F32621">
              <w:rPr>
                <w:rFonts w:ascii="Times New Roman" w:eastAsia="Times New Roman" w:hAnsi="Times New Roman" w:cs="Times New Roman"/>
                <w:sz w:val="24"/>
                <w:szCs w:val="24"/>
                <w:lang w:eastAsia="ru-RU"/>
              </w:rPr>
              <w:t xml:space="preserve">, </w:t>
            </w:r>
            <w:hyperlink r:id="rId37" w:tooltip="Дунит" w:history="1">
              <w:r w:rsidR="00F32621" w:rsidRPr="00F32621">
                <w:rPr>
                  <w:rFonts w:ascii="Times New Roman" w:eastAsia="Times New Roman" w:hAnsi="Times New Roman" w:cs="Times New Roman"/>
                  <w:sz w:val="24"/>
                  <w:szCs w:val="24"/>
                  <w:lang w:eastAsia="ru-RU"/>
                </w:rPr>
                <w:t>дуниты</w:t>
              </w:r>
            </w:hyperlink>
            <w:r w:rsidR="00F32621" w:rsidRPr="00F32621">
              <w:rPr>
                <w:rFonts w:ascii="Times New Roman" w:eastAsia="Times New Roman" w:hAnsi="Times New Roman" w:cs="Times New Roman"/>
                <w:sz w:val="24"/>
                <w:szCs w:val="24"/>
                <w:lang w:eastAsia="ru-RU"/>
              </w:rPr>
              <w:t xml:space="preserve">, </w:t>
            </w:r>
            <w:hyperlink r:id="rId38" w:tooltip="Пироксенит" w:history="1">
              <w:proofErr w:type="spellStart"/>
              <w:r w:rsidR="00F32621" w:rsidRPr="00F32621">
                <w:rPr>
                  <w:rFonts w:ascii="Times New Roman" w:eastAsia="Times New Roman" w:hAnsi="Times New Roman" w:cs="Times New Roman"/>
                  <w:sz w:val="24"/>
                  <w:szCs w:val="24"/>
                  <w:lang w:eastAsia="ru-RU"/>
                </w:rPr>
                <w:t>пироксениты</w:t>
              </w:r>
              <w:proofErr w:type="spellEnd"/>
            </w:hyperlink>
          </w:p>
        </w:tc>
      </w:tr>
      <w:tr w:rsidR="00F32621" w:rsidRPr="00F32621" w14:paraId="25394A19"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A44A9"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C3A3"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1F8E"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4E2B"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4C1AE"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E705EE"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39" w:tooltip="Основные горные породы (страница отсутствует)" w:history="1">
              <w:r w:rsidR="00F32621" w:rsidRPr="00F32621">
                <w:rPr>
                  <w:rFonts w:ascii="Times New Roman" w:eastAsia="Times New Roman" w:hAnsi="Times New Roman" w:cs="Times New Roman"/>
                  <w:sz w:val="24"/>
                  <w:szCs w:val="24"/>
                  <w:lang w:eastAsia="ru-RU"/>
                </w:rPr>
                <w:t>основного 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DB4D83"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40" w:tooltip="Габбро" w:history="1">
              <w:proofErr w:type="spellStart"/>
              <w:r w:rsidR="00F32621" w:rsidRPr="00F32621">
                <w:rPr>
                  <w:rFonts w:ascii="Times New Roman" w:eastAsia="Times New Roman" w:hAnsi="Times New Roman" w:cs="Times New Roman"/>
                  <w:sz w:val="24"/>
                  <w:szCs w:val="24"/>
                  <w:lang w:eastAsia="ru-RU"/>
                </w:rPr>
                <w:t>Габбро</w:t>
              </w:r>
              <w:proofErr w:type="spellEnd"/>
            </w:hyperlink>
            <w:r w:rsidR="00F32621" w:rsidRPr="00F32621">
              <w:rPr>
                <w:rFonts w:ascii="Times New Roman" w:eastAsia="Times New Roman" w:hAnsi="Times New Roman" w:cs="Times New Roman"/>
                <w:sz w:val="24"/>
                <w:szCs w:val="24"/>
                <w:lang w:eastAsia="ru-RU"/>
              </w:rPr>
              <w:t xml:space="preserve">, </w:t>
            </w:r>
            <w:hyperlink r:id="rId41" w:tooltip="Норит" w:history="1">
              <w:proofErr w:type="spellStart"/>
              <w:r w:rsidR="00F32621" w:rsidRPr="00F32621">
                <w:rPr>
                  <w:rFonts w:ascii="Times New Roman" w:eastAsia="Times New Roman" w:hAnsi="Times New Roman" w:cs="Times New Roman"/>
                  <w:sz w:val="24"/>
                  <w:szCs w:val="24"/>
                  <w:lang w:eastAsia="ru-RU"/>
                </w:rPr>
                <w:t>нориты</w:t>
              </w:r>
              <w:proofErr w:type="spellEnd"/>
            </w:hyperlink>
            <w:r w:rsidR="00F32621" w:rsidRPr="00F32621">
              <w:rPr>
                <w:rFonts w:ascii="Times New Roman" w:eastAsia="Times New Roman" w:hAnsi="Times New Roman" w:cs="Times New Roman"/>
                <w:sz w:val="24"/>
                <w:szCs w:val="24"/>
                <w:lang w:eastAsia="ru-RU"/>
              </w:rPr>
              <w:t xml:space="preserve">, </w:t>
            </w:r>
            <w:hyperlink r:id="rId42" w:tooltip="Анортозит" w:history="1">
              <w:r w:rsidR="00F32621" w:rsidRPr="00F32621">
                <w:rPr>
                  <w:rFonts w:ascii="Times New Roman" w:eastAsia="Times New Roman" w:hAnsi="Times New Roman" w:cs="Times New Roman"/>
                  <w:sz w:val="24"/>
                  <w:szCs w:val="24"/>
                  <w:lang w:eastAsia="ru-RU"/>
                </w:rPr>
                <w:t>анортозиты</w:t>
              </w:r>
            </w:hyperlink>
            <w:r w:rsidR="00F32621" w:rsidRPr="00F32621">
              <w:rPr>
                <w:rFonts w:ascii="Times New Roman" w:eastAsia="Times New Roman" w:hAnsi="Times New Roman" w:cs="Times New Roman"/>
                <w:sz w:val="24"/>
                <w:szCs w:val="24"/>
                <w:lang w:eastAsia="ru-RU"/>
              </w:rPr>
              <w:t xml:space="preserve">, </w:t>
            </w:r>
            <w:hyperlink r:id="rId43" w:tooltip="Диабаз" w:history="1">
              <w:r w:rsidR="00F32621" w:rsidRPr="00F32621">
                <w:rPr>
                  <w:rFonts w:ascii="Times New Roman" w:eastAsia="Times New Roman" w:hAnsi="Times New Roman" w:cs="Times New Roman"/>
                  <w:sz w:val="24"/>
                  <w:szCs w:val="24"/>
                  <w:lang w:eastAsia="ru-RU"/>
                </w:rPr>
                <w:t>диабазы</w:t>
              </w:r>
            </w:hyperlink>
            <w:r w:rsidR="00F32621" w:rsidRPr="00F32621">
              <w:rPr>
                <w:rFonts w:ascii="Times New Roman" w:eastAsia="Times New Roman" w:hAnsi="Times New Roman" w:cs="Times New Roman"/>
                <w:sz w:val="24"/>
                <w:szCs w:val="24"/>
                <w:lang w:eastAsia="ru-RU"/>
              </w:rPr>
              <w:t xml:space="preserve">, диабазовые </w:t>
            </w:r>
            <w:hyperlink r:id="rId44" w:tooltip="Порфирит" w:history="1">
              <w:r w:rsidR="00F32621" w:rsidRPr="00F32621">
                <w:rPr>
                  <w:rFonts w:ascii="Times New Roman" w:eastAsia="Times New Roman" w:hAnsi="Times New Roman" w:cs="Times New Roman"/>
                  <w:sz w:val="24"/>
                  <w:szCs w:val="24"/>
                  <w:lang w:eastAsia="ru-RU"/>
                </w:rPr>
                <w:t>порфириты</w:t>
              </w:r>
            </w:hyperlink>
            <w:r w:rsidR="00F32621" w:rsidRPr="00F32621">
              <w:rPr>
                <w:rFonts w:ascii="Times New Roman" w:eastAsia="Times New Roman" w:hAnsi="Times New Roman" w:cs="Times New Roman"/>
                <w:sz w:val="24"/>
                <w:szCs w:val="24"/>
                <w:lang w:eastAsia="ru-RU"/>
              </w:rPr>
              <w:t xml:space="preserve">, </w:t>
            </w:r>
            <w:hyperlink r:id="rId45" w:tooltip="Долерит" w:history="1">
              <w:r w:rsidR="00F32621" w:rsidRPr="00F32621">
                <w:rPr>
                  <w:rFonts w:ascii="Times New Roman" w:eastAsia="Times New Roman" w:hAnsi="Times New Roman" w:cs="Times New Roman"/>
                  <w:sz w:val="24"/>
                  <w:szCs w:val="24"/>
                  <w:lang w:eastAsia="ru-RU"/>
                </w:rPr>
                <w:t>долериты</w:t>
              </w:r>
            </w:hyperlink>
          </w:p>
        </w:tc>
      </w:tr>
      <w:tr w:rsidR="00F32621" w:rsidRPr="00F32621" w14:paraId="58A0A1E8"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C5AB4"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7905"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6F2F"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4B06"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DCB3"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62AFB7"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46" w:tooltip="Средние горные породы" w:history="1">
              <w:r w:rsidR="00F32621" w:rsidRPr="00F32621">
                <w:rPr>
                  <w:rFonts w:ascii="Times New Roman" w:eastAsia="Times New Roman" w:hAnsi="Times New Roman" w:cs="Times New Roman"/>
                  <w:sz w:val="24"/>
                  <w:szCs w:val="24"/>
                  <w:lang w:eastAsia="ru-RU"/>
                </w:rPr>
                <w:t>среднего 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FC06E0"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47" w:tooltip="Диорит" w:history="1">
              <w:r w:rsidR="00F32621" w:rsidRPr="00F32621">
                <w:rPr>
                  <w:rFonts w:ascii="Times New Roman" w:eastAsia="Times New Roman" w:hAnsi="Times New Roman" w:cs="Times New Roman"/>
                  <w:sz w:val="24"/>
                  <w:szCs w:val="24"/>
                  <w:lang w:eastAsia="ru-RU"/>
                </w:rPr>
                <w:t>Диориты</w:t>
              </w:r>
            </w:hyperlink>
            <w:r w:rsidR="00F32621" w:rsidRPr="00F32621">
              <w:rPr>
                <w:rFonts w:ascii="Times New Roman" w:eastAsia="Times New Roman" w:hAnsi="Times New Roman" w:cs="Times New Roman"/>
                <w:sz w:val="24"/>
                <w:szCs w:val="24"/>
                <w:lang w:eastAsia="ru-RU"/>
              </w:rPr>
              <w:t xml:space="preserve">, </w:t>
            </w:r>
            <w:hyperlink r:id="rId48" w:tooltip="Сиенит" w:history="1">
              <w:r w:rsidR="00F32621" w:rsidRPr="00F32621">
                <w:rPr>
                  <w:rFonts w:ascii="Times New Roman" w:eastAsia="Times New Roman" w:hAnsi="Times New Roman" w:cs="Times New Roman"/>
                  <w:sz w:val="24"/>
                  <w:szCs w:val="24"/>
                  <w:lang w:eastAsia="ru-RU"/>
                </w:rPr>
                <w:t>сиениты</w:t>
              </w:r>
            </w:hyperlink>
            <w:r w:rsidR="00F32621" w:rsidRPr="00F32621">
              <w:rPr>
                <w:rFonts w:ascii="Times New Roman" w:eastAsia="Times New Roman" w:hAnsi="Times New Roman" w:cs="Times New Roman"/>
                <w:sz w:val="24"/>
                <w:szCs w:val="24"/>
                <w:lang w:eastAsia="ru-RU"/>
              </w:rPr>
              <w:t xml:space="preserve">, </w:t>
            </w:r>
            <w:hyperlink r:id="rId49" w:tooltip="Порфирит" w:history="1">
              <w:r w:rsidR="00F32621" w:rsidRPr="00F32621">
                <w:rPr>
                  <w:rFonts w:ascii="Times New Roman" w:eastAsia="Times New Roman" w:hAnsi="Times New Roman" w:cs="Times New Roman"/>
                  <w:sz w:val="24"/>
                  <w:szCs w:val="24"/>
                  <w:lang w:eastAsia="ru-RU"/>
                </w:rPr>
                <w:t>порфириты</w:t>
              </w:r>
            </w:hyperlink>
            <w:r w:rsidR="00F32621" w:rsidRPr="00F32621">
              <w:rPr>
                <w:rFonts w:ascii="Times New Roman" w:eastAsia="Times New Roman" w:hAnsi="Times New Roman" w:cs="Times New Roman"/>
                <w:sz w:val="24"/>
                <w:szCs w:val="24"/>
                <w:lang w:eastAsia="ru-RU"/>
              </w:rPr>
              <w:t xml:space="preserve">, </w:t>
            </w:r>
            <w:hyperlink r:id="rId50" w:tooltip="Ортоклаз" w:history="1">
              <w:r w:rsidR="00F32621" w:rsidRPr="00F32621">
                <w:rPr>
                  <w:rFonts w:ascii="Times New Roman" w:eastAsia="Times New Roman" w:hAnsi="Times New Roman" w:cs="Times New Roman"/>
                  <w:sz w:val="24"/>
                  <w:szCs w:val="24"/>
                  <w:lang w:eastAsia="ru-RU"/>
                </w:rPr>
                <w:t>ортоклазовые</w:t>
              </w:r>
            </w:hyperlink>
            <w:r w:rsidR="00F32621" w:rsidRPr="00F32621">
              <w:rPr>
                <w:rFonts w:ascii="Times New Roman" w:eastAsia="Times New Roman" w:hAnsi="Times New Roman" w:cs="Times New Roman"/>
                <w:sz w:val="24"/>
                <w:szCs w:val="24"/>
                <w:lang w:eastAsia="ru-RU"/>
              </w:rPr>
              <w:t xml:space="preserve"> </w:t>
            </w:r>
            <w:hyperlink r:id="rId51" w:tooltip="Порфир" w:history="1">
              <w:r w:rsidR="00F32621" w:rsidRPr="00F32621">
                <w:rPr>
                  <w:rFonts w:ascii="Times New Roman" w:eastAsia="Times New Roman" w:hAnsi="Times New Roman" w:cs="Times New Roman"/>
                  <w:sz w:val="24"/>
                  <w:szCs w:val="24"/>
                  <w:lang w:eastAsia="ru-RU"/>
                </w:rPr>
                <w:t>порфиры</w:t>
              </w:r>
            </w:hyperlink>
          </w:p>
        </w:tc>
      </w:tr>
      <w:tr w:rsidR="00F32621" w:rsidRPr="00F32621" w14:paraId="2388A891"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15A7"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6F60"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893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1C68"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821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F8C08A"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52" w:tooltip="Кислые горные породы" w:history="1">
              <w:r w:rsidR="00F32621" w:rsidRPr="00F32621">
                <w:rPr>
                  <w:rFonts w:ascii="Times New Roman" w:eastAsia="Times New Roman" w:hAnsi="Times New Roman" w:cs="Times New Roman"/>
                  <w:sz w:val="24"/>
                  <w:szCs w:val="24"/>
                  <w:lang w:eastAsia="ru-RU"/>
                </w:rPr>
                <w:t>кислого 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FF1300"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53" w:tooltip="Гранит" w:history="1">
              <w:r w:rsidR="00F32621" w:rsidRPr="00F32621">
                <w:rPr>
                  <w:rFonts w:ascii="Times New Roman" w:eastAsia="Times New Roman" w:hAnsi="Times New Roman" w:cs="Times New Roman"/>
                  <w:sz w:val="24"/>
                  <w:szCs w:val="24"/>
                  <w:lang w:eastAsia="ru-RU"/>
                </w:rPr>
                <w:t>Граниты</w:t>
              </w:r>
            </w:hyperlink>
            <w:r w:rsidR="00F32621" w:rsidRPr="00F32621">
              <w:rPr>
                <w:rFonts w:ascii="Times New Roman" w:eastAsia="Times New Roman" w:hAnsi="Times New Roman" w:cs="Times New Roman"/>
                <w:sz w:val="24"/>
                <w:szCs w:val="24"/>
                <w:lang w:eastAsia="ru-RU"/>
              </w:rPr>
              <w:t xml:space="preserve">, </w:t>
            </w:r>
            <w:hyperlink r:id="rId54" w:tooltip="Гранодиорит" w:history="1">
              <w:proofErr w:type="spellStart"/>
              <w:r w:rsidR="00F32621" w:rsidRPr="00F32621">
                <w:rPr>
                  <w:rFonts w:ascii="Times New Roman" w:eastAsia="Times New Roman" w:hAnsi="Times New Roman" w:cs="Times New Roman"/>
                  <w:sz w:val="24"/>
                  <w:szCs w:val="24"/>
                  <w:lang w:eastAsia="ru-RU"/>
                </w:rPr>
                <w:t>гранодиориты</w:t>
              </w:r>
              <w:proofErr w:type="spellEnd"/>
            </w:hyperlink>
            <w:r w:rsidR="00F32621" w:rsidRPr="00F32621">
              <w:rPr>
                <w:rFonts w:ascii="Times New Roman" w:eastAsia="Times New Roman" w:hAnsi="Times New Roman" w:cs="Times New Roman"/>
                <w:sz w:val="24"/>
                <w:szCs w:val="24"/>
                <w:lang w:eastAsia="ru-RU"/>
              </w:rPr>
              <w:t xml:space="preserve"> </w:t>
            </w:r>
            <w:hyperlink r:id="rId55" w:tooltip="Кварц" w:history="1">
              <w:r w:rsidR="00F32621" w:rsidRPr="00F32621">
                <w:rPr>
                  <w:rFonts w:ascii="Times New Roman" w:eastAsia="Times New Roman" w:hAnsi="Times New Roman" w:cs="Times New Roman"/>
                  <w:sz w:val="24"/>
                  <w:szCs w:val="24"/>
                  <w:lang w:eastAsia="ru-RU"/>
                </w:rPr>
                <w:t>кварцевые</w:t>
              </w:r>
            </w:hyperlink>
            <w:r w:rsidR="00F32621" w:rsidRPr="00F32621">
              <w:rPr>
                <w:rFonts w:ascii="Times New Roman" w:eastAsia="Times New Roman" w:hAnsi="Times New Roman" w:cs="Times New Roman"/>
                <w:sz w:val="24"/>
                <w:szCs w:val="24"/>
                <w:lang w:eastAsia="ru-RU"/>
              </w:rPr>
              <w:t xml:space="preserve">, </w:t>
            </w:r>
            <w:hyperlink r:id="rId56" w:tooltip="Сиенит" w:history="1">
              <w:r w:rsidR="00F32621" w:rsidRPr="00F32621">
                <w:rPr>
                  <w:rFonts w:ascii="Times New Roman" w:eastAsia="Times New Roman" w:hAnsi="Times New Roman" w:cs="Times New Roman"/>
                  <w:sz w:val="24"/>
                  <w:szCs w:val="24"/>
                  <w:lang w:eastAsia="ru-RU"/>
                </w:rPr>
                <w:t>сиениты</w:t>
              </w:r>
            </w:hyperlink>
            <w:r w:rsidR="00F32621" w:rsidRPr="00F32621">
              <w:rPr>
                <w:rFonts w:ascii="Times New Roman" w:eastAsia="Times New Roman" w:hAnsi="Times New Roman" w:cs="Times New Roman"/>
                <w:sz w:val="24"/>
                <w:szCs w:val="24"/>
                <w:lang w:eastAsia="ru-RU"/>
              </w:rPr>
              <w:t xml:space="preserve">, </w:t>
            </w:r>
            <w:hyperlink r:id="rId57" w:tooltip="Диорит" w:history="1">
              <w:r w:rsidR="00F32621" w:rsidRPr="00F32621">
                <w:rPr>
                  <w:rFonts w:ascii="Times New Roman" w:eastAsia="Times New Roman" w:hAnsi="Times New Roman" w:cs="Times New Roman"/>
                  <w:sz w:val="24"/>
                  <w:szCs w:val="24"/>
                  <w:lang w:eastAsia="ru-RU"/>
                </w:rPr>
                <w:t>диориты</w:t>
              </w:r>
            </w:hyperlink>
            <w:r w:rsidR="00F32621" w:rsidRPr="00F32621">
              <w:rPr>
                <w:rFonts w:ascii="Times New Roman" w:eastAsia="Times New Roman" w:hAnsi="Times New Roman" w:cs="Times New Roman"/>
                <w:sz w:val="24"/>
                <w:szCs w:val="24"/>
                <w:lang w:eastAsia="ru-RU"/>
              </w:rPr>
              <w:t xml:space="preserve">, кварцевые </w:t>
            </w:r>
            <w:hyperlink r:id="rId58" w:tooltip="Порфир" w:history="1">
              <w:r w:rsidR="00F32621" w:rsidRPr="00F32621">
                <w:rPr>
                  <w:rFonts w:ascii="Times New Roman" w:eastAsia="Times New Roman" w:hAnsi="Times New Roman" w:cs="Times New Roman"/>
                  <w:sz w:val="24"/>
                  <w:szCs w:val="24"/>
                  <w:lang w:eastAsia="ru-RU"/>
                </w:rPr>
                <w:t>порфиры</w:t>
              </w:r>
            </w:hyperlink>
            <w:r w:rsidR="00F32621" w:rsidRPr="00F32621">
              <w:rPr>
                <w:rFonts w:ascii="Times New Roman" w:eastAsia="Times New Roman" w:hAnsi="Times New Roman" w:cs="Times New Roman"/>
                <w:sz w:val="24"/>
                <w:szCs w:val="24"/>
                <w:lang w:eastAsia="ru-RU"/>
              </w:rPr>
              <w:t xml:space="preserve">, кварцевые </w:t>
            </w:r>
            <w:hyperlink r:id="rId59" w:tooltip="Порфирит" w:history="1">
              <w:r w:rsidR="00F32621" w:rsidRPr="00F32621">
                <w:rPr>
                  <w:rFonts w:ascii="Times New Roman" w:eastAsia="Times New Roman" w:hAnsi="Times New Roman" w:cs="Times New Roman"/>
                  <w:sz w:val="24"/>
                  <w:szCs w:val="24"/>
                  <w:lang w:eastAsia="ru-RU"/>
                </w:rPr>
                <w:t>порфириты</w:t>
              </w:r>
            </w:hyperlink>
          </w:p>
        </w:tc>
      </w:tr>
      <w:tr w:rsidR="00F32621" w:rsidRPr="00F32621" w14:paraId="72529CF0"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78AAE"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02468"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7289"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E3D9EB"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60" w:tooltip="Эффузия" w:history="1">
              <w:r w:rsidR="00F32621" w:rsidRPr="00F32621">
                <w:rPr>
                  <w:rFonts w:ascii="Times New Roman" w:eastAsia="Times New Roman" w:hAnsi="Times New Roman" w:cs="Times New Roman"/>
                  <w:sz w:val="24"/>
                  <w:szCs w:val="24"/>
                  <w:lang w:eastAsia="ru-RU"/>
                </w:rPr>
                <w:t>эффузивн</w:t>
              </w:r>
              <w:r w:rsidR="00F32621" w:rsidRPr="00F32621">
                <w:rPr>
                  <w:rFonts w:ascii="Times New Roman" w:eastAsia="Times New Roman" w:hAnsi="Times New Roman" w:cs="Times New Roman"/>
                  <w:sz w:val="24"/>
                  <w:szCs w:val="24"/>
                  <w:lang w:eastAsia="ru-RU"/>
                </w:rPr>
                <w:lastRenderedPageBreak/>
                <w:t>ые</w:t>
              </w:r>
            </w:hyperlink>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F8CB"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F45737"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61" w:tooltip="Основные горные породы (страница отсутствует)" w:history="1">
              <w:r w:rsidR="00F32621" w:rsidRPr="00F32621">
                <w:rPr>
                  <w:rFonts w:ascii="Times New Roman" w:eastAsia="Times New Roman" w:hAnsi="Times New Roman" w:cs="Times New Roman"/>
                  <w:sz w:val="24"/>
                  <w:szCs w:val="24"/>
                  <w:lang w:eastAsia="ru-RU"/>
                </w:rPr>
                <w:t xml:space="preserve">основного </w:t>
              </w:r>
              <w:r w:rsidR="00F32621" w:rsidRPr="00F32621">
                <w:rPr>
                  <w:rFonts w:ascii="Times New Roman" w:eastAsia="Times New Roman" w:hAnsi="Times New Roman" w:cs="Times New Roman"/>
                  <w:sz w:val="24"/>
                  <w:szCs w:val="24"/>
                  <w:lang w:eastAsia="ru-RU"/>
                </w:rPr>
                <w:lastRenderedPageBreak/>
                <w:t>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2C028"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62" w:tooltip="Базальт" w:history="1">
              <w:r w:rsidR="00F32621" w:rsidRPr="00F32621">
                <w:rPr>
                  <w:rFonts w:ascii="Times New Roman" w:eastAsia="Times New Roman" w:hAnsi="Times New Roman" w:cs="Times New Roman"/>
                  <w:sz w:val="24"/>
                  <w:szCs w:val="24"/>
                  <w:lang w:eastAsia="ru-RU"/>
                </w:rPr>
                <w:t>Базальты</w:t>
              </w:r>
            </w:hyperlink>
            <w:r w:rsidR="00F32621" w:rsidRPr="00F32621">
              <w:rPr>
                <w:rFonts w:ascii="Times New Roman" w:eastAsia="Times New Roman" w:hAnsi="Times New Roman" w:cs="Times New Roman"/>
                <w:sz w:val="24"/>
                <w:szCs w:val="24"/>
                <w:lang w:eastAsia="ru-RU"/>
              </w:rPr>
              <w:t xml:space="preserve">, </w:t>
            </w:r>
            <w:hyperlink r:id="rId63" w:tooltip="Долерит" w:history="1">
              <w:r w:rsidR="00F32621" w:rsidRPr="00F32621">
                <w:rPr>
                  <w:rFonts w:ascii="Times New Roman" w:eastAsia="Times New Roman" w:hAnsi="Times New Roman" w:cs="Times New Roman"/>
                  <w:sz w:val="24"/>
                  <w:szCs w:val="24"/>
                  <w:lang w:eastAsia="ru-RU"/>
                </w:rPr>
                <w:t>долериты</w:t>
              </w:r>
            </w:hyperlink>
          </w:p>
        </w:tc>
      </w:tr>
      <w:tr w:rsidR="00F32621" w:rsidRPr="00F32621" w14:paraId="4B179232"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B9E4B"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48DDE"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69B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A8A8"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0A86"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A19A30"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64" w:tooltip="Средние горные породы" w:history="1">
              <w:r w:rsidR="00F32621" w:rsidRPr="00F32621">
                <w:rPr>
                  <w:rFonts w:ascii="Times New Roman" w:eastAsia="Times New Roman" w:hAnsi="Times New Roman" w:cs="Times New Roman"/>
                  <w:sz w:val="24"/>
                  <w:szCs w:val="24"/>
                  <w:lang w:eastAsia="ru-RU"/>
                </w:rPr>
                <w:t>среднего 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A4DF4E"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65" w:tooltip="Андезит" w:history="1">
              <w:r w:rsidR="00F32621" w:rsidRPr="00F32621">
                <w:rPr>
                  <w:rFonts w:ascii="Times New Roman" w:eastAsia="Times New Roman" w:hAnsi="Times New Roman" w:cs="Times New Roman"/>
                  <w:sz w:val="24"/>
                  <w:szCs w:val="24"/>
                  <w:lang w:eastAsia="ru-RU"/>
                </w:rPr>
                <w:t>Андезиты</w:t>
              </w:r>
            </w:hyperlink>
            <w:r w:rsidR="00F32621" w:rsidRPr="00F32621">
              <w:rPr>
                <w:rFonts w:ascii="Times New Roman" w:eastAsia="Times New Roman" w:hAnsi="Times New Roman" w:cs="Times New Roman"/>
                <w:sz w:val="24"/>
                <w:szCs w:val="24"/>
                <w:lang w:eastAsia="ru-RU"/>
              </w:rPr>
              <w:t>, вулканогенно-обломочные грунты</w:t>
            </w:r>
            <w:hyperlink r:id="rId66" w:anchor="cite_note-.D0.93.D1.80.D1.83.D0.BD.D1.82.D1.8B_.D0.BE.D0.B4.D0.BD.D0.BE.D0.B3.D0.BE_.D0.B2.D0.B8.D0.B4.D0.B0-3" w:history="1">
              <w:r w:rsidR="00F32621" w:rsidRPr="00F32621">
                <w:rPr>
                  <w:rFonts w:ascii="Times New Roman" w:eastAsia="Times New Roman" w:hAnsi="Times New Roman" w:cs="Times New Roman"/>
                  <w:sz w:val="24"/>
                  <w:szCs w:val="24"/>
                  <w:vertAlign w:val="superscript"/>
                  <w:lang w:eastAsia="ru-RU"/>
                </w:rPr>
                <w:t>[3]</w:t>
              </w:r>
            </w:hyperlink>
            <w:r w:rsidR="00F32621" w:rsidRPr="00F32621">
              <w:rPr>
                <w:rFonts w:ascii="Times New Roman" w:eastAsia="Times New Roman" w:hAnsi="Times New Roman" w:cs="Times New Roman"/>
                <w:sz w:val="24"/>
                <w:szCs w:val="24"/>
                <w:lang w:eastAsia="ru-RU"/>
              </w:rPr>
              <w:t xml:space="preserve">, </w:t>
            </w:r>
            <w:hyperlink r:id="rId67" w:tooltip="Обсидиан" w:history="1">
              <w:r w:rsidR="00F32621" w:rsidRPr="00F32621">
                <w:rPr>
                  <w:rFonts w:ascii="Times New Roman" w:eastAsia="Times New Roman" w:hAnsi="Times New Roman" w:cs="Times New Roman"/>
                  <w:sz w:val="24"/>
                  <w:szCs w:val="24"/>
                  <w:lang w:eastAsia="ru-RU"/>
                </w:rPr>
                <w:t>обсидианы</w:t>
              </w:r>
            </w:hyperlink>
            <w:r w:rsidR="00F32621" w:rsidRPr="00F32621">
              <w:rPr>
                <w:rFonts w:ascii="Times New Roman" w:eastAsia="Times New Roman" w:hAnsi="Times New Roman" w:cs="Times New Roman"/>
                <w:sz w:val="24"/>
                <w:szCs w:val="24"/>
                <w:lang w:eastAsia="ru-RU"/>
              </w:rPr>
              <w:t xml:space="preserve">, </w:t>
            </w:r>
            <w:hyperlink r:id="rId68" w:tooltip="Трахит" w:history="1">
              <w:r w:rsidR="00F32621" w:rsidRPr="00F32621">
                <w:rPr>
                  <w:rFonts w:ascii="Times New Roman" w:eastAsia="Times New Roman" w:hAnsi="Times New Roman" w:cs="Times New Roman"/>
                  <w:sz w:val="24"/>
                  <w:szCs w:val="24"/>
                  <w:lang w:eastAsia="ru-RU"/>
                </w:rPr>
                <w:t>трахиты</w:t>
              </w:r>
            </w:hyperlink>
          </w:p>
        </w:tc>
      </w:tr>
      <w:tr w:rsidR="00F32621" w:rsidRPr="00F32621" w14:paraId="6EEDC12E"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0605A"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54E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231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0929"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3667"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A3ABFE"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69" w:tooltip="Кислые горные породы" w:history="1">
              <w:r w:rsidR="00F32621" w:rsidRPr="00F32621">
                <w:rPr>
                  <w:rFonts w:ascii="Times New Roman" w:eastAsia="Times New Roman" w:hAnsi="Times New Roman" w:cs="Times New Roman"/>
                  <w:sz w:val="24"/>
                  <w:szCs w:val="24"/>
                  <w:lang w:eastAsia="ru-RU"/>
                </w:rPr>
                <w:t>кислого состава</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09E6F3"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70" w:tooltip="Липарит" w:history="1">
              <w:r w:rsidR="00F32621" w:rsidRPr="00F32621">
                <w:rPr>
                  <w:rFonts w:ascii="Times New Roman" w:eastAsia="Times New Roman" w:hAnsi="Times New Roman" w:cs="Times New Roman"/>
                  <w:sz w:val="24"/>
                  <w:szCs w:val="24"/>
                  <w:lang w:eastAsia="ru-RU"/>
                </w:rPr>
                <w:t>Липариты</w:t>
              </w:r>
            </w:hyperlink>
            <w:r w:rsidR="00F32621" w:rsidRPr="00F32621">
              <w:rPr>
                <w:rFonts w:ascii="Times New Roman" w:eastAsia="Times New Roman" w:hAnsi="Times New Roman" w:cs="Times New Roman"/>
                <w:sz w:val="24"/>
                <w:szCs w:val="24"/>
                <w:lang w:eastAsia="ru-RU"/>
              </w:rPr>
              <w:t xml:space="preserve">, </w:t>
            </w:r>
            <w:hyperlink r:id="rId71" w:tooltip="Дацит" w:history="1">
              <w:proofErr w:type="spellStart"/>
              <w:r w:rsidR="00F32621" w:rsidRPr="00F32621">
                <w:rPr>
                  <w:rFonts w:ascii="Times New Roman" w:eastAsia="Times New Roman" w:hAnsi="Times New Roman" w:cs="Times New Roman"/>
                  <w:sz w:val="24"/>
                  <w:szCs w:val="24"/>
                  <w:lang w:eastAsia="ru-RU"/>
                </w:rPr>
                <w:t>дациты</w:t>
              </w:r>
              <w:proofErr w:type="spellEnd"/>
            </w:hyperlink>
            <w:r w:rsidR="00F32621" w:rsidRPr="00F32621">
              <w:rPr>
                <w:rFonts w:ascii="Times New Roman" w:eastAsia="Times New Roman" w:hAnsi="Times New Roman" w:cs="Times New Roman"/>
                <w:sz w:val="24"/>
                <w:szCs w:val="24"/>
                <w:lang w:eastAsia="ru-RU"/>
              </w:rPr>
              <w:t xml:space="preserve">, </w:t>
            </w:r>
            <w:hyperlink r:id="rId72" w:tooltip="Риолит" w:history="1">
              <w:proofErr w:type="spellStart"/>
              <w:r w:rsidR="00F32621" w:rsidRPr="00F32621">
                <w:rPr>
                  <w:rFonts w:ascii="Times New Roman" w:eastAsia="Times New Roman" w:hAnsi="Times New Roman" w:cs="Times New Roman"/>
                  <w:sz w:val="24"/>
                  <w:szCs w:val="24"/>
                  <w:lang w:eastAsia="ru-RU"/>
                </w:rPr>
                <w:t>риолиты</w:t>
              </w:r>
              <w:proofErr w:type="spellEnd"/>
            </w:hyperlink>
          </w:p>
        </w:tc>
      </w:tr>
      <w:tr w:rsidR="00F32621" w:rsidRPr="00F32621" w14:paraId="287BC291"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F7CD"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73125"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54F85C"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73" w:tooltip="Метаморфические горные породы" w:history="1">
              <w:r w:rsidR="00F32621" w:rsidRPr="00F32621">
                <w:rPr>
                  <w:rFonts w:ascii="Times New Roman" w:eastAsia="Times New Roman" w:hAnsi="Times New Roman" w:cs="Times New Roman"/>
                  <w:sz w:val="24"/>
                  <w:szCs w:val="24"/>
                  <w:lang w:eastAsia="ru-RU"/>
                </w:rPr>
                <w:t>Метаморфические</w:t>
              </w:r>
            </w:hyperlink>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C8C9CD"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74" w:tooltip="Силикаты (минералы)" w:history="1">
              <w:r w:rsidR="00F32621" w:rsidRPr="00F32621">
                <w:rPr>
                  <w:rFonts w:ascii="Times New Roman" w:eastAsia="Times New Roman" w:hAnsi="Times New Roman" w:cs="Times New Roman"/>
                  <w:sz w:val="24"/>
                  <w:szCs w:val="24"/>
                  <w:lang w:eastAsia="ru-RU"/>
                </w:rPr>
                <w:t>Силикатные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F288ED"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75" w:tooltip="Гнейс" w:history="1">
              <w:r w:rsidR="00F32621" w:rsidRPr="00F32621">
                <w:rPr>
                  <w:rFonts w:ascii="Times New Roman" w:eastAsia="Times New Roman" w:hAnsi="Times New Roman" w:cs="Times New Roman"/>
                  <w:sz w:val="24"/>
                  <w:szCs w:val="24"/>
                  <w:lang w:eastAsia="ru-RU"/>
                </w:rPr>
                <w:t>Гнейсы</w:t>
              </w:r>
            </w:hyperlink>
            <w:r w:rsidR="00F32621" w:rsidRPr="00F32621">
              <w:rPr>
                <w:rFonts w:ascii="Times New Roman" w:eastAsia="Times New Roman" w:hAnsi="Times New Roman" w:cs="Times New Roman"/>
                <w:sz w:val="24"/>
                <w:szCs w:val="24"/>
                <w:lang w:eastAsia="ru-RU"/>
              </w:rPr>
              <w:t xml:space="preserve">, </w:t>
            </w:r>
            <w:hyperlink r:id="rId76" w:tooltip="Сланцы (горные породы)" w:history="1">
              <w:r w:rsidR="00F32621" w:rsidRPr="00F32621">
                <w:rPr>
                  <w:rFonts w:ascii="Times New Roman" w:eastAsia="Times New Roman" w:hAnsi="Times New Roman" w:cs="Times New Roman"/>
                  <w:sz w:val="24"/>
                  <w:szCs w:val="24"/>
                  <w:lang w:eastAsia="ru-RU"/>
                </w:rPr>
                <w:t>сланцы</w:t>
              </w:r>
            </w:hyperlink>
            <w:r w:rsidR="00F32621" w:rsidRPr="00F32621">
              <w:rPr>
                <w:rFonts w:ascii="Times New Roman" w:eastAsia="Times New Roman" w:hAnsi="Times New Roman" w:cs="Times New Roman"/>
                <w:sz w:val="24"/>
                <w:szCs w:val="24"/>
                <w:lang w:eastAsia="ru-RU"/>
              </w:rPr>
              <w:t xml:space="preserve">, </w:t>
            </w:r>
            <w:hyperlink r:id="rId77" w:tooltip="Кварцит" w:history="1">
              <w:r w:rsidR="00F32621" w:rsidRPr="00F32621">
                <w:rPr>
                  <w:rFonts w:ascii="Times New Roman" w:eastAsia="Times New Roman" w:hAnsi="Times New Roman" w:cs="Times New Roman"/>
                  <w:sz w:val="24"/>
                  <w:szCs w:val="24"/>
                  <w:lang w:eastAsia="ru-RU"/>
                </w:rPr>
                <w:t>кварциты</w:t>
              </w:r>
            </w:hyperlink>
          </w:p>
        </w:tc>
      </w:tr>
      <w:tr w:rsidR="00F32621" w:rsidRPr="00F32621" w14:paraId="120CFFA0"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3FFAE"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893A"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A1802A"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BE9C1C"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78" w:tooltip="Карбонат" w:history="1">
              <w:r w:rsidR="00F32621" w:rsidRPr="00F32621">
                <w:rPr>
                  <w:rFonts w:ascii="Times New Roman" w:eastAsia="Times New Roman" w:hAnsi="Times New Roman" w:cs="Times New Roman"/>
                  <w:sz w:val="24"/>
                  <w:szCs w:val="24"/>
                  <w:lang w:eastAsia="ru-RU"/>
                </w:rPr>
                <w:t>Карбонатные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779145"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79" w:tooltip="Мрамор" w:history="1">
              <w:r w:rsidR="00F32621" w:rsidRPr="00F32621">
                <w:rPr>
                  <w:rFonts w:ascii="Times New Roman" w:eastAsia="Times New Roman" w:hAnsi="Times New Roman" w:cs="Times New Roman"/>
                  <w:sz w:val="24"/>
                  <w:szCs w:val="24"/>
                  <w:lang w:eastAsia="ru-RU"/>
                </w:rPr>
                <w:t>Мраморы</w:t>
              </w:r>
            </w:hyperlink>
            <w:r w:rsidR="00F32621" w:rsidRPr="00F32621">
              <w:rPr>
                <w:rFonts w:ascii="Times New Roman" w:eastAsia="Times New Roman" w:hAnsi="Times New Roman" w:cs="Times New Roman"/>
                <w:sz w:val="24"/>
                <w:szCs w:val="24"/>
                <w:lang w:eastAsia="ru-RU"/>
              </w:rPr>
              <w:t xml:space="preserve">, </w:t>
            </w:r>
            <w:hyperlink r:id="rId80" w:tooltip="Роговик" w:history="1">
              <w:r w:rsidR="00F32621" w:rsidRPr="00F32621">
                <w:rPr>
                  <w:rFonts w:ascii="Times New Roman" w:eastAsia="Times New Roman" w:hAnsi="Times New Roman" w:cs="Times New Roman"/>
                  <w:sz w:val="24"/>
                  <w:szCs w:val="24"/>
                  <w:lang w:eastAsia="ru-RU"/>
                </w:rPr>
                <w:t>роговики</w:t>
              </w:r>
            </w:hyperlink>
            <w:r w:rsidR="00F32621" w:rsidRPr="00F32621">
              <w:rPr>
                <w:rFonts w:ascii="Times New Roman" w:eastAsia="Times New Roman" w:hAnsi="Times New Roman" w:cs="Times New Roman"/>
                <w:sz w:val="24"/>
                <w:szCs w:val="24"/>
                <w:lang w:eastAsia="ru-RU"/>
              </w:rPr>
              <w:t xml:space="preserve">, </w:t>
            </w:r>
            <w:hyperlink r:id="rId81" w:tooltip="Скарн" w:history="1">
              <w:r w:rsidR="00F32621" w:rsidRPr="00F32621">
                <w:rPr>
                  <w:rFonts w:ascii="Times New Roman" w:eastAsia="Times New Roman" w:hAnsi="Times New Roman" w:cs="Times New Roman"/>
                  <w:sz w:val="24"/>
                  <w:szCs w:val="24"/>
                  <w:lang w:eastAsia="ru-RU"/>
                </w:rPr>
                <w:t>скарны</w:t>
              </w:r>
            </w:hyperlink>
          </w:p>
        </w:tc>
      </w:tr>
      <w:tr w:rsidR="00F32621" w:rsidRPr="00F32621" w14:paraId="1E0FA635"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64D6"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12B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E3644"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24B56F"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r w:rsidRPr="00F32621">
              <w:rPr>
                <w:rFonts w:ascii="Times New Roman" w:eastAsia="Times New Roman" w:hAnsi="Times New Roman" w:cs="Times New Roman"/>
                <w:sz w:val="24"/>
                <w:szCs w:val="24"/>
                <w:lang w:eastAsia="ru-RU"/>
              </w:rPr>
              <w:t>Железистые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5117ED"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82" w:tooltip="Железная руда" w:history="1">
              <w:r w:rsidR="00F32621" w:rsidRPr="00F32621">
                <w:rPr>
                  <w:rFonts w:ascii="Times New Roman" w:eastAsia="Times New Roman" w:hAnsi="Times New Roman" w:cs="Times New Roman"/>
                  <w:sz w:val="24"/>
                  <w:szCs w:val="24"/>
                  <w:lang w:eastAsia="ru-RU"/>
                </w:rPr>
                <w:t>Железные руды</w:t>
              </w:r>
            </w:hyperlink>
          </w:p>
        </w:tc>
      </w:tr>
      <w:tr w:rsidR="00F32621" w:rsidRPr="00F32621" w14:paraId="040B7113"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8013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288A6"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410599"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83" w:tooltip="Осадочные горные породы" w:history="1">
              <w:r w:rsidR="00F32621" w:rsidRPr="00F32621">
                <w:rPr>
                  <w:rFonts w:ascii="Times New Roman" w:eastAsia="Times New Roman" w:hAnsi="Times New Roman" w:cs="Times New Roman"/>
                  <w:sz w:val="24"/>
                  <w:szCs w:val="24"/>
                  <w:lang w:eastAsia="ru-RU"/>
                </w:rPr>
                <w:t>Осадочные</w:t>
              </w:r>
            </w:hyperlink>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808864"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84" w:tooltip="Силикаты (минералы)" w:history="1">
              <w:r w:rsidR="00F32621" w:rsidRPr="00F32621">
                <w:rPr>
                  <w:rFonts w:ascii="Times New Roman" w:eastAsia="Times New Roman" w:hAnsi="Times New Roman" w:cs="Times New Roman"/>
                  <w:sz w:val="24"/>
                  <w:szCs w:val="24"/>
                  <w:lang w:eastAsia="ru-RU"/>
                </w:rPr>
                <w:t>Силикатные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FD1495"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85" w:tooltip="Песчаник" w:history="1">
              <w:r w:rsidR="00F32621" w:rsidRPr="00F32621">
                <w:rPr>
                  <w:rFonts w:ascii="Times New Roman" w:eastAsia="Times New Roman" w:hAnsi="Times New Roman" w:cs="Times New Roman"/>
                  <w:sz w:val="24"/>
                  <w:szCs w:val="24"/>
                  <w:lang w:eastAsia="ru-RU"/>
                </w:rPr>
                <w:t>Песчаники</w:t>
              </w:r>
            </w:hyperlink>
            <w:r w:rsidR="00F32621" w:rsidRPr="00F32621">
              <w:rPr>
                <w:rFonts w:ascii="Times New Roman" w:eastAsia="Times New Roman" w:hAnsi="Times New Roman" w:cs="Times New Roman"/>
                <w:sz w:val="24"/>
                <w:szCs w:val="24"/>
                <w:lang w:eastAsia="ru-RU"/>
              </w:rPr>
              <w:t xml:space="preserve">, </w:t>
            </w:r>
            <w:hyperlink r:id="rId86" w:tooltip="Конгломерат (порода)" w:history="1">
              <w:r w:rsidR="00F32621" w:rsidRPr="00F32621">
                <w:rPr>
                  <w:rFonts w:ascii="Times New Roman" w:eastAsia="Times New Roman" w:hAnsi="Times New Roman" w:cs="Times New Roman"/>
                  <w:sz w:val="24"/>
                  <w:szCs w:val="24"/>
                  <w:lang w:eastAsia="ru-RU"/>
                </w:rPr>
                <w:t>конгломераты</w:t>
              </w:r>
            </w:hyperlink>
            <w:r w:rsidR="00F32621" w:rsidRPr="00F32621">
              <w:rPr>
                <w:rFonts w:ascii="Times New Roman" w:eastAsia="Times New Roman" w:hAnsi="Times New Roman" w:cs="Times New Roman"/>
                <w:sz w:val="24"/>
                <w:szCs w:val="24"/>
                <w:lang w:eastAsia="ru-RU"/>
              </w:rPr>
              <w:t xml:space="preserve">, </w:t>
            </w:r>
            <w:hyperlink r:id="rId87" w:tooltip="Брекчия" w:history="1">
              <w:r w:rsidR="00F32621" w:rsidRPr="00F32621">
                <w:rPr>
                  <w:rFonts w:ascii="Times New Roman" w:eastAsia="Times New Roman" w:hAnsi="Times New Roman" w:cs="Times New Roman"/>
                  <w:sz w:val="24"/>
                  <w:szCs w:val="24"/>
                  <w:lang w:eastAsia="ru-RU"/>
                </w:rPr>
                <w:t>брекчии</w:t>
              </w:r>
            </w:hyperlink>
            <w:r w:rsidR="00F32621" w:rsidRPr="00F32621">
              <w:rPr>
                <w:rFonts w:ascii="Times New Roman" w:eastAsia="Times New Roman" w:hAnsi="Times New Roman" w:cs="Times New Roman"/>
                <w:sz w:val="24"/>
                <w:szCs w:val="24"/>
                <w:lang w:eastAsia="ru-RU"/>
              </w:rPr>
              <w:t xml:space="preserve">, </w:t>
            </w:r>
            <w:hyperlink r:id="rId88" w:tooltip="Туффит (страница отсутствует)" w:history="1">
              <w:proofErr w:type="spellStart"/>
              <w:r w:rsidR="00F32621" w:rsidRPr="00F32621">
                <w:rPr>
                  <w:rFonts w:ascii="Times New Roman" w:eastAsia="Times New Roman" w:hAnsi="Times New Roman" w:cs="Times New Roman"/>
                  <w:sz w:val="24"/>
                  <w:szCs w:val="24"/>
                  <w:lang w:eastAsia="ru-RU"/>
                </w:rPr>
                <w:t>туффиты</w:t>
              </w:r>
              <w:proofErr w:type="spellEnd"/>
            </w:hyperlink>
          </w:p>
        </w:tc>
      </w:tr>
      <w:tr w:rsidR="00F32621" w:rsidRPr="00F32621" w14:paraId="6E69A79C"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D8A5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29E8"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447303"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FD09BD"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89" w:tooltip="Карбонат" w:history="1">
              <w:r w:rsidR="00F32621" w:rsidRPr="00F32621">
                <w:rPr>
                  <w:rFonts w:ascii="Times New Roman" w:eastAsia="Times New Roman" w:hAnsi="Times New Roman" w:cs="Times New Roman"/>
                  <w:sz w:val="24"/>
                  <w:szCs w:val="24"/>
                  <w:lang w:eastAsia="ru-RU"/>
                </w:rPr>
                <w:t>Карбонатные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6B74B9"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90" w:tooltip="Известняк" w:history="1">
              <w:r w:rsidR="00F32621" w:rsidRPr="00F32621">
                <w:rPr>
                  <w:rFonts w:ascii="Times New Roman" w:eastAsia="Times New Roman" w:hAnsi="Times New Roman" w:cs="Times New Roman"/>
                  <w:sz w:val="24"/>
                  <w:szCs w:val="24"/>
                  <w:lang w:eastAsia="ru-RU"/>
                </w:rPr>
                <w:t>Известняки</w:t>
              </w:r>
            </w:hyperlink>
            <w:hyperlink r:id="rId91" w:anchor="cite_note-.D0.93.D1.80.D1.83.D0.BD.D1.82.D1.8B_.D0.BE.D0.B4.D0.BD.D0.BE.D0.B3.D0.BE_.D0.B2.D0.B8.D0.B4.D0.B0-3" w:history="1">
              <w:r w:rsidR="00F32621" w:rsidRPr="00F32621">
                <w:rPr>
                  <w:rFonts w:ascii="Times New Roman" w:eastAsia="Times New Roman" w:hAnsi="Times New Roman" w:cs="Times New Roman"/>
                  <w:sz w:val="24"/>
                  <w:szCs w:val="24"/>
                  <w:vertAlign w:val="superscript"/>
                  <w:lang w:eastAsia="ru-RU"/>
                </w:rPr>
                <w:t>[3]</w:t>
              </w:r>
            </w:hyperlink>
            <w:r w:rsidR="00F32621" w:rsidRPr="00F32621">
              <w:rPr>
                <w:rFonts w:ascii="Times New Roman" w:eastAsia="Times New Roman" w:hAnsi="Times New Roman" w:cs="Times New Roman"/>
                <w:sz w:val="24"/>
                <w:szCs w:val="24"/>
                <w:lang w:eastAsia="ru-RU"/>
              </w:rPr>
              <w:t xml:space="preserve">, </w:t>
            </w:r>
            <w:hyperlink r:id="rId92" w:tooltip="Доломит" w:history="1">
              <w:r w:rsidR="00F32621" w:rsidRPr="00F32621">
                <w:rPr>
                  <w:rFonts w:ascii="Times New Roman" w:eastAsia="Times New Roman" w:hAnsi="Times New Roman" w:cs="Times New Roman"/>
                  <w:sz w:val="24"/>
                  <w:szCs w:val="24"/>
                  <w:lang w:eastAsia="ru-RU"/>
                </w:rPr>
                <w:t>доломиты</w:t>
              </w:r>
            </w:hyperlink>
          </w:p>
        </w:tc>
      </w:tr>
      <w:tr w:rsidR="00F32621" w:rsidRPr="00F32621" w14:paraId="77690899"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F3AC"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43EBD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r w:rsidRPr="00F32621">
              <w:rPr>
                <w:rFonts w:ascii="Times New Roman" w:eastAsia="Times New Roman" w:hAnsi="Times New Roman" w:cs="Times New Roman"/>
                <w:bCs/>
                <w:sz w:val="24"/>
                <w:szCs w:val="24"/>
                <w:lang w:eastAsia="ru-RU"/>
              </w:rPr>
              <w:t>Полускальные</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BAA510"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93" w:tooltip="Эффузия" w:history="1">
              <w:r w:rsidR="00F32621" w:rsidRPr="00F32621">
                <w:rPr>
                  <w:rFonts w:ascii="Times New Roman" w:eastAsia="Times New Roman" w:hAnsi="Times New Roman" w:cs="Times New Roman"/>
                  <w:sz w:val="24"/>
                  <w:szCs w:val="24"/>
                  <w:lang w:eastAsia="ru-RU"/>
                </w:rPr>
                <w:t>Эффузивные</w:t>
              </w:r>
            </w:hyperlink>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5B457A"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94" w:tooltip="Силикаты (минералы)" w:history="1">
              <w:r w:rsidR="00F32621" w:rsidRPr="00F32621">
                <w:rPr>
                  <w:rFonts w:ascii="Times New Roman" w:eastAsia="Times New Roman" w:hAnsi="Times New Roman" w:cs="Times New Roman"/>
                  <w:sz w:val="24"/>
                  <w:szCs w:val="24"/>
                  <w:lang w:eastAsia="ru-RU"/>
                </w:rPr>
                <w:t>Силикатные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856463"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r w:rsidRPr="00F32621">
              <w:rPr>
                <w:rFonts w:ascii="Times New Roman" w:eastAsia="Times New Roman" w:hAnsi="Times New Roman" w:cs="Times New Roman"/>
                <w:sz w:val="24"/>
                <w:szCs w:val="24"/>
                <w:lang w:eastAsia="ru-RU"/>
              </w:rPr>
              <w:t>Вулканогенно-обломочные грунты</w:t>
            </w:r>
            <w:hyperlink r:id="rId95" w:anchor="cite_note-.D0.93.D1.80.D1.83.D0.BD.D1.82.D1.8B_.D0.BE.D0.B4.D0.BD.D0.BE.D0.B3.D0.BE_.D0.B2.D0.B8.D0.B4.D0.B0-3" w:history="1">
              <w:r w:rsidRPr="00F32621">
                <w:rPr>
                  <w:rFonts w:ascii="Times New Roman" w:eastAsia="Times New Roman" w:hAnsi="Times New Roman" w:cs="Times New Roman"/>
                  <w:sz w:val="24"/>
                  <w:szCs w:val="24"/>
                  <w:vertAlign w:val="superscript"/>
                  <w:lang w:eastAsia="ru-RU"/>
                </w:rPr>
                <w:t>[3]</w:t>
              </w:r>
            </w:hyperlink>
          </w:p>
        </w:tc>
      </w:tr>
      <w:tr w:rsidR="00F32621" w:rsidRPr="00F32621" w14:paraId="5E68EB86"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BBF4F"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F89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5A955D"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96" w:tooltip="Осадочные горные породы" w:history="1">
              <w:r w:rsidR="00F32621" w:rsidRPr="00F32621">
                <w:rPr>
                  <w:rFonts w:ascii="Times New Roman" w:eastAsia="Times New Roman" w:hAnsi="Times New Roman" w:cs="Times New Roman"/>
                  <w:sz w:val="24"/>
                  <w:szCs w:val="24"/>
                  <w:lang w:eastAsia="ru-RU"/>
                </w:rPr>
                <w:t>Осадочные</w:t>
              </w:r>
            </w:hyperlink>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20DD97"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97" w:tooltip="Силикаты (минералы)" w:history="1">
              <w:r w:rsidR="00F32621" w:rsidRPr="00F32621">
                <w:rPr>
                  <w:rFonts w:ascii="Times New Roman" w:eastAsia="Times New Roman" w:hAnsi="Times New Roman" w:cs="Times New Roman"/>
                  <w:sz w:val="24"/>
                  <w:szCs w:val="24"/>
                  <w:lang w:eastAsia="ru-RU"/>
                </w:rPr>
                <w:t>Силикатные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E1A44E"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98" w:tooltip="Аргиллит" w:history="1">
              <w:r w:rsidR="00F32621" w:rsidRPr="00F32621">
                <w:rPr>
                  <w:rFonts w:ascii="Times New Roman" w:eastAsia="Times New Roman" w:hAnsi="Times New Roman" w:cs="Times New Roman"/>
                  <w:sz w:val="24"/>
                  <w:szCs w:val="24"/>
                  <w:lang w:eastAsia="ru-RU"/>
                </w:rPr>
                <w:t>Аргиллиты</w:t>
              </w:r>
            </w:hyperlink>
            <w:r w:rsidR="00F32621" w:rsidRPr="00F32621">
              <w:rPr>
                <w:rFonts w:ascii="Times New Roman" w:eastAsia="Times New Roman" w:hAnsi="Times New Roman" w:cs="Times New Roman"/>
                <w:sz w:val="24"/>
                <w:szCs w:val="24"/>
                <w:lang w:eastAsia="ru-RU"/>
              </w:rPr>
              <w:t xml:space="preserve">, </w:t>
            </w:r>
            <w:hyperlink r:id="rId99" w:tooltip="Алевролит" w:history="1">
              <w:r w:rsidR="00F32621" w:rsidRPr="00F32621">
                <w:rPr>
                  <w:rFonts w:ascii="Times New Roman" w:eastAsia="Times New Roman" w:hAnsi="Times New Roman" w:cs="Times New Roman"/>
                  <w:sz w:val="24"/>
                  <w:szCs w:val="24"/>
                  <w:lang w:eastAsia="ru-RU"/>
                </w:rPr>
                <w:t>алевролиты</w:t>
              </w:r>
            </w:hyperlink>
            <w:r w:rsidR="00F32621" w:rsidRPr="00F32621">
              <w:rPr>
                <w:rFonts w:ascii="Times New Roman" w:eastAsia="Times New Roman" w:hAnsi="Times New Roman" w:cs="Times New Roman"/>
                <w:sz w:val="24"/>
                <w:szCs w:val="24"/>
                <w:lang w:eastAsia="ru-RU"/>
              </w:rPr>
              <w:t xml:space="preserve">, </w:t>
            </w:r>
            <w:hyperlink r:id="rId100" w:tooltip="Песчаник" w:history="1">
              <w:r w:rsidR="00F32621" w:rsidRPr="00F32621">
                <w:rPr>
                  <w:rFonts w:ascii="Times New Roman" w:eastAsia="Times New Roman" w:hAnsi="Times New Roman" w:cs="Times New Roman"/>
                  <w:sz w:val="24"/>
                  <w:szCs w:val="24"/>
                  <w:lang w:eastAsia="ru-RU"/>
                </w:rPr>
                <w:t>песчаники</w:t>
              </w:r>
            </w:hyperlink>
          </w:p>
        </w:tc>
      </w:tr>
      <w:tr w:rsidR="00F32621" w:rsidRPr="00F32621" w14:paraId="567D726E"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04D71"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D91E"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1317D"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B436DE"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01" w:tooltip="Кремний" w:history="1">
              <w:r w:rsidR="00F32621" w:rsidRPr="00F32621">
                <w:rPr>
                  <w:rFonts w:ascii="Times New Roman" w:eastAsia="Times New Roman" w:hAnsi="Times New Roman" w:cs="Times New Roman"/>
                  <w:sz w:val="24"/>
                  <w:szCs w:val="24"/>
                  <w:lang w:eastAsia="ru-RU"/>
                </w:rPr>
                <w:t>Кремнистые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A9ADCE"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02" w:tooltip="Опока" w:history="1">
              <w:r w:rsidR="00F32621" w:rsidRPr="00F32621">
                <w:rPr>
                  <w:rFonts w:ascii="Times New Roman" w:eastAsia="Times New Roman" w:hAnsi="Times New Roman" w:cs="Times New Roman"/>
                  <w:sz w:val="24"/>
                  <w:szCs w:val="24"/>
                  <w:lang w:eastAsia="ru-RU"/>
                </w:rPr>
                <w:t>Опоки</w:t>
              </w:r>
            </w:hyperlink>
            <w:r w:rsidR="00F32621" w:rsidRPr="00F32621">
              <w:rPr>
                <w:rFonts w:ascii="Times New Roman" w:eastAsia="Times New Roman" w:hAnsi="Times New Roman" w:cs="Times New Roman"/>
                <w:sz w:val="24"/>
                <w:szCs w:val="24"/>
                <w:lang w:eastAsia="ru-RU"/>
              </w:rPr>
              <w:t xml:space="preserve">, </w:t>
            </w:r>
            <w:hyperlink r:id="rId103" w:tooltip="Трепел" w:history="1">
              <w:r w:rsidR="00F32621" w:rsidRPr="00F32621">
                <w:rPr>
                  <w:rFonts w:ascii="Times New Roman" w:eastAsia="Times New Roman" w:hAnsi="Times New Roman" w:cs="Times New Roman"/>
                  <w:sz w:val="24"/>
                  <w:szCs w:val="24"/>
                  <w:lang w:eastAsia="ru-RU"/>
                </w:rPr>
                <w:t>трепела</w:t>
              </w:r>
            </w:hyperlink>
            <w:r w:rsidR="00F32621" w:rsidRPr="00F32621">
              <w:rPr>
                <w:rFonts w:ascii="Times New Roman" w:eastAsia="Times New Roman" w:hAnsi="Times New Roman" w:cs="Times New Roman"/>
                <w:sz w:val="24"/>
                <w:szCs w:val="24"/>
                <w:lang w:eastAsia="ru-RU"/>
              </w:rPr>
              <w:t xml:space="preserve">, </w:t>
            </w:r>
            <w:hyperlink r:id="rId104" w:tooltip="Диатомит" w:history="1">
              <w:r w:rsidR="00F32621" w:rsidRPr="00F32621">
                <w:rPr>
                  <w:rFonts w:ascii="Times New Roman" w:eastAsia="Times New Roman" w:hAnsi="Times New Roman" w:cs="Times New Roman"/>
                  <w:sz w:val="24"/>
                  <w:szCs w:val="24"/>
                  <w:lang w:eastAsia="ru-RU"/>
                </w:rPr>
                <w:t>диатомиты</w:t>
              </w:r>
            </w:hyperlink>
          </w:p>
        </w:tc>
      </w:tr>
      <w:tr w:rsidR="00F32621" w:rsidRPr="00F32621" w14:paraId="328C9179"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C173"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2A4C"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8976C"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960711"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05" w:tooltip="Карбонат" w:history="1">
              <w:r w:rsidR="00F32621" w:rsidRPr="00F32621">
                <w:rPr>
                  <w:rFonts w:ascii="Times New Roman" w:eastAsia="Times New Roman" w:hAnsi="Times New Roman" w:cs="Times New Roman"/>
                  <w:sz w:val="24"/>
                  <w:szCs w:val="24"/>
                  <w:lang w:eastAsia="ru-RU"/>
                </w:rPr>
                <w:t>Карбонатные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99E255"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06" w:tooltip="Мел" w:history="1">
              <w:r w:rsidR="00F32621" w:rsidRPr="00F32621">
                <w:rPr>
                  <w:rFonts w:ascii="Times New Roman" w:eastAsia="Times New Roman" w:hAnsi="Times New Roman" w:cs="Times New Roman"/>
                  <w:sz w:val="24"/>
                  <w:szCs w:val="24"/>
                  <w:lang w:eastAsia="ru-RU"/>
                </w:rPr>
                <w:t>Мела</w:t>
              </w:r>
            </w:hyperlink>
            <w:r w:rsidR="00F32621" w:rsidRPr="00F32621">
              <w:rPr>
                <w:rFonts w:ascii="Times New Roman" w:eastAsia="Times New Roman" w:hAnsi="Times New Roman" w:cs="Times New Roman"/>
                <w:sz w:val="24"/>
                <w:szCs w:val="24"/>
                <w:lang w:eastAsia="ru-RU"/>
              </w:rPr>
              <w:t xml:space="preserve">, </w:t>
            </w:r>
            <w:hyperlink r:id="rId107" w:tooltip="Мергель" w:history="1">
              <w:r w:rsidR="00F32621" w:rsidRPr="00F32621">
                <w:rPr>
                  <w:rFonts w:ascii="Times New Roman" w:eastAsia="Times New Roman" w:hAnsi="Times New Roman" w:cs="Times New Roman"/>
                  <w:sz w:val="24"/>
                  <w:szCs w:val="24"/>
                  <w:lang w:eastAsia="ru-RU"/>
                </w:rPr>
                <w:t>мергели</w:t>
              </w:r>
            </w:hyperlink>
            <w:r w:rsidR="00F32621" w:rsidRPr="00F32621">
              <w:rPr>
                <w:rFonts w:ascii="Times New Roman" w:eastAsia="Times New Roman" w:hAnsi="Times New Roman" w:cs="Times New Roman"/>
                <w:sz w:val="24"/>
                <w:szCs w:val="24"/>
                <w:lang w:eastAsia="ru-RU"/>
              </w:rPr>
              <w:t xml:space="preserve">, </w:t>
            </w:r>
            <w:hyperlink r:id="rId108" w:tooltip="Известняк" w:history="1">
              <w:r w:rsidR="00F32621" w:rsidRPr="00F32621">
                <w:rPr>
                  <w:rFonts w:ascii="Times New Roman" w:eastAsia="Times New Roman" w:hAnsi="Times New Roman" w:cs="Times New Roman"/>
                  <w:sz w:val="24"/>
                  <w:szCs w:val="24"/>
                  <w:lang w:eastAsia="ru-RU"/>
                </w:rPr>
                <w:t>известняки</w:t>
              </w:r>
            </w:hyperlink>
            <w:hyperlink r:id="rId109" w:anchor="cite_note-.D0.93.D1.80.D1.83.D0.BD.D1.82.D1.8B_.D0.BE.D0.B4.D0.BD.D0.BE.D0.B3.D0.BE_.D0.B2.D0.B8.D0.B4.D0.B0-3" w:history="1">
              <w:r w:rsidR="00F32621" w:rsidRPr="00F32621">
                <w:rPr>
                  <w:rFonts w:ascii="Times New Roman" w:eastAsia="Times New Roman" w:hAnsi="Times New Roman" w:cs="Times New Roman"/>
                  <w:sz w:val="24"/>
                  <w:szCs w:val="24"/>
                  <w:vertAlign w:val="superscript"/>
                  <w:lang w:eastAsia="ru-RU"/>
                </w:rPr>
                <w:t>[3]</w:t>
              </w:r>
            </w:hyperlink>
          </w:p>
        </w:tc>
      </w:tr>
      <w:tr w:rsidR="00F32621" w:rsidRPr="00F32621" w14:paraId="5DF0C9CE"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5AA7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A8F0"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5CAA4"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4BCC0B"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10" w:tooltip="Сульфат" w:history="1">
              <w:r w:rsidR="00F32621" w:rsidRPr="00F32621">
                <w:rPr>
                  <w:rFonts w:ascii="Times New Roman" w:eastAsia="Times New Roman" w:hAnsi="Times New Roman" w:cs="Times New Roman"/>
                  <w:sz w:val="24"/>
                  <w:szCs w:val="24"/>
                  <w:lang w:eastAsia="ru-RU"/>
                </w:rPr>
                <w:t>Сульфатные</w:t>
              </w:r>
            </w:hyperlink>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DFB35C"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11" w:tooltip="Гипс" w:history="1">
              <w:r w:rsidR="00F32621" w:rsidRPr="00F32621">
                <w:rPr>
                  <w:rFonts w:ascii="Times New Roman" w:eastAsia="Times New Roman" w:hAnsi="Times New Roman" w:cs="Times New Roman"/>
                  <w:sz w:val="24"/>
                  <w:szCs w:val="24"/>
                  <w:lang w:eastAsia="ru-RU"/>
                </w:rPr>
                <w:t>Гипсы</w:t>
              </w:r>
            </w:hyperlink>
            <w:r w:rsidR="00F32621" w:rsidRPr="00F32621">
              <w:rPr>
                <w:rFonts w:ascii="Times New Roman" w:eastAsia="Times New Roman" w:hAnsi="Times New Roman" w:cs="Times New Roman"/>
                <w:sz w:val="24"/>
                <w:szCs w:val="24"/>
                <w:lang w:eastAsia="ru-RU"/>
              </w:rPr>
              <w:t xml:space="preserve">, </w:t>
            </w:r>
            <w:hyperlink r:id="rId112" w:tooltip="Ангидрит" w:history="1">
              <w:r w:rsidR="00F32621" w:rsidRPr="00F32621">
                <w:rPr>
                  <w:rFonts w:ascii="Times New Roman" w:eastAsia="Times New Roman" w:hAnsi="Times New Roman" w:cs="Times New Roman"/>
                  <w:sz w:val="24"/>
                  <w:szCs w:val="24"/>
                  <w:lang w:eastAsia="ru-RU"/>
                </w:rPr>
                <w:t>ангидриты</w:t>
              </w:r>
            </w:hyperlink>
          </w:p>
        </w:tc>
      </w:tr>
      <w:tr w:rsidR="00F32621" w:rsidRPr="00F32621" w14:paraId="1978241D" w14:textId="77777777" w:rsidTr="000717C2">
        <w:trPr>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AC790"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D672"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9DCC6D"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B83290" w14:textId="77777777" w:rsidR="00F32621" w:rsidRPr="00F32621" w:rsidRDefault="00F32621" w:rsidP="00F32621">
            <w:pPr>
              <w:spacing w:after="0" w:line="240" w:lineRule="auto"/>
              <w:rPr>
                <w:rFonts w:ascii="Times New Roman" w:eastAsia="Times New Roman" w:hAnsi="Times New Roman" w:cs="Times New Roman"/>
                <w:sz w:val="24"/>
                <w:szCs w:val="24"/>
                <w:lang w:eastAsia="ru-RU"/>
              </w:rPr>
            </w:pPr>
            <w:r w:rsidRPr="00F32621">
              <w:rPr>
                <w:rFonts w:ascii="Times New Roman" w:eastAsia="Times New Roman" w:hAnsi="Times New Roman" w:cs="Times New Roman"/>
                <w:sz w:val="24"/>
                <w:szCs w:val="24"/>
                <w:lang w:eastAsia="ru-RU"/>
              </w:rPr>
              <w:t>Галоидные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78844C" w14:textId="77777777" w:rsidR="00F32621" w:rsidRPr="00F32621" w:rsidRDefault="00A642D5" w:rsidP="00F32621">
            <w:pPr>
              <w:spacing w:after="0" w:line="240" w:lineRule="auto"/>
              <w:rPr>
                <w:rFonts w:ascii="Times New Roman" w:eastAsia="Times New Roman" w:hAnsi="Times New Roman" w:cs="Times New Roman"/>
                <w:sz w:val="24"/>
                <w:szCs w:val="24"/>
                <w:lang w:eastAsia="ru-RU"/>
              </w:rPr>
            </w:pPr>
            <w:hyperlink r:id="rId113" w:tooltip="Галит" w:history="1">
              <w:proofErr w:type="spellStart"/>
              <w:r w:rsidR="00F32621" w:rsidRPr="00F32621">
                <w:rPr>
                  <w:rFonts w:ascii="Times New Roman" w:eastAsia="Times New Roman" w:hAnsi="Times New Roman" w:cs="Times New Roman"/>
                  <w:sz w:val="24"/>
                  <w:szCs w:val="24"/>
                  <w:lang w:eastAsia="ru-RU"/>
                </w:rPr>
                <w:t>Галиты</w:t>
              </w:r>
              <w:proofErr w:type="spellEnd"/>
            </w:hyperlink>
            <w:r w:rsidR="00F32621" w:rsidRPr="00F32621">
              <w:rPr>
                <w:rFonts w:ascii="Times New Roman" w:eastAsia="Times New Roman" w:hAnsi="Times New Roman" w:cs="Times New Roman"/>
                <w:sz w:val="24"/>
                <w:szCs w:val="24"/>
                <w:lang w:eastAsia="ru-RU"/>
              </w:rPr>
              <w:t xml:space="preserve">, </w:t>
            </w:r>
            <w:hyperlink r:id="rId114" w:tooltip="Карнолит (страница отсутствует)" w:history="1">
              <w:proofErr w:type="spellStart"/>
              <w:r w:rsidR="00F32621" w:rsidRPr="00F32621">
                <w:rPr>
                  <w:rFonts w:ascii="Times New Roman" w:eastAsia="Times New Roman" w:hAnsi="Times New Roman" w:cs="Times New Roman"/>
                  <w:sz w:val="24"/>
                  <w:szCs w:val="24"/>
                  <w:lang w:eastAsia="ru-RU"/>
                </w:rPr>
                <w:t>карнолиты</w:t>
              </w:r>
              <w:proofErr w:type="spellEnd"/>
            </w:hyperlink>
          </w:p>
        </w:tc>
      </w:tr>
    </w:tbl>
    <w:p w14:paraId="310E3178" w14:textId="77777777" w:rsidR="00F32621" w:rsidRPr="00F32621" w:rsidRDefault="00F32621" w:rsidP="00F32621">
      <w:pPr>
        <w:spacing w:after="0" w:line="384" w:lineRule="auto"/>
        <w:ind w:firstLine="709"/>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lastRenderedPageBreak/>
        <w:t xml:space="preserve"> </w:t>
      </w:r>
    </w:p>
    <w:p w14:paraId="088CA6A2" w14:textId="77777777" w:rsidR="00F32621" w:rsidRPr="00F32621" w:rsidRDefault="00F32621" w:rsidP="00FB6CE2">
      <w:pPr>
        <w:numPr>
          <w:ilvl w:val="0"/>
          <w:numId w:val="3"/>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proofErr w:type="gramStart"/>
      <w:r w:rsidRPr="00F32621">
        <w:rPr>
          <w:rFonts w:ascii="Times New Roman" w:eastAsia="Times New Roman" w:hAnsi="Times New Roman" w:cs="Times New Roman"/>
          <w:sz w:val="28"/>
          <w:szCs w:val="28"/>
          <w:lang w:eastAsia="ru-RU"/>
        </w:rPr>
        <w:t xml:space="preserve">Определить  </w:t>
      </w:r>
      <w:r w:rsidRPr="00F32621">
        <w:rPr>
          <w:rFonts w:ascii="Times New Roman" w:eastAsia="Times New Roman" w:hAnsi="Times New Roman" w:cs="Times New Roman"/>
          <w:bCs/>
          <w:sz w:val="28"/>
          <w:szCs w:val="28"/>
          <w:lang w:eastAsia="ru-RU"/>
        </w:rPr>
        <w:t>разновидности</w:t>
      </w:r>
      <w:proofErr w:type="gramEnd"/>
      <w:r w:rsidRPr="00F32621">
        <w:rPr>
          <w:rFonts w:ascii="Times New Roman" w:eastAsia="Times New Roman" w:hAnsi="Times New Roman" w:cs="Times New Roman"/>
          <w:sz w:val="28"/>
          <w:szCs w:val="28"/>
          <w:lang w:eastAsia="ru-RU"/>
        </w:rPr>
        <w:t xml:space="preserve"> образцов по:</w:t>
      </w:r>
    </w:p>
    <w:p w14:paraId="16E146C2"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пределу прочности на одноосное сжатие в водонасыщенном состоянии;</w:t>
      </w:r>
    </w:p>
    <w:p w14:paraId="5B6432E7"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плотности скелета грунта;</w:t>
      </w:r>
    </w:p>
    <w:p w14:paraId="2E01AB20"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коэффициенту </w:t>
      </w:r>
      <w:proofErr w:type="spellStart"/>
      <w:r w:rsidRPr="00F32621">
        <w:rPr>
          <w:rFonts w:ascii="Times New Roman" w:eastAsia="Times New Roman" w:hAnsi="Times New Roman" w:cs="Times New Roman"/>
          <w:sz w:val="28"/>
          <w:szCs w:val="28"/>
          <w:lang w:eastAsia="ru-RU"/>
        </w:rPr>
        <w:t>выветрелости</w:t>
      </w:r>
      <w:proofErr w:type="spellEnd"/>
      <w:r w:rsidRPr="00F32621">
        <w:rPr>
          <w:rFonts w:ascii="Times New Roman" w:eastAsia="Times New Roman" w:hAnsi="Times New Roman" w:cs="Times New Roman"/>
          <w:sz w:val="28"/>
          <w:szCs w:val="28"/>
          <w:lang w:eastAsia="ru-RU"/>
        </w:rPr>
        <w:t>;</w:t>
      </w:r>
    </w:p>
    <w:p w14:paraId="110EB0FC"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степени </w:t>
      </w:r>
      <w:proofErr w:type="spellStart"/>
      <w:r w:rsidRPr="00F32621">
        <w:rPr>
          <w:rFonts w:ascii="Times New Roman" w:eastAsia="Times New Roman" w:hAnsi="Times New Roman" w:cs="Times New Roman"/>
          <w:sz w:val="28"/>
          <w:szCs w:val="28"/>
          <w:lang w:eastAsia="ru-RU"/>
        </w:rPr>
        <w:t>размягчаемости</w:t>
      </w:r>
      <w:proofErr w:type="spellEnd"/>
      <w:r w:rsidRPr="00F32621">
        <w:rPr>
          <w:rFonts w:ascii="Times New Roman" w:eastAsia="Times New Roman" w:hAnsi="Times New Roman" w:cs="Times New Roman"/>
          <w:sz w:val="28"/>
          <w:szCs w:val="28"/>
          <w:lang w:eastAsia="ru-RU"/>
        </w:rPr>
        <w:t>;</w:t>
      </w:r>
    </w:p>
    <w:p w14:paraId="7BA87C86"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степени растворимости;</w:t>
      </w:r>
    </w:p>
    <w:p w14:paraId="09BE1DBD"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степени водопроницаемости;</w:t>
      </w:r>
    </w:p>
    <w:p w14:paraId="5D879547"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степени засоленности;</w:t>
      </w:r>
    </w:p>
    <w:p w14:paraId="3576B8C8"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структуре и текстуре;</w:t>
      </w:r>
    </w:p>
    <w:p w14:paraId="269BB164" w14:textId="77777777" w:rsidR="00F32621" w:rsidRPr="00F32621" w:rsidRDefault="00F32621" w:rsidP="00FB6CE2">
      <w:pPr>
        <w:numPr>
          <w:ilvl w:val="0"/>
          <w:numId w:val="4"/>
        </w:numPr>
        <w:spacing w:before="100" w:beforeAutospacing="1" w:after="100" w:afterAutospacing="1" w:line="360" w:lineRule="auto"/>
        <w:ind w:hanging="357"/>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температуре</w:t>
      </w:r>
    </w:p>
    <w:p w14:paraId="3DF10FE9" w14:textId="77777777" w:rsidR="00F32621" w:rsidRPr="00F32621" w:rsidRDefault="00F32621" w:rsidP="00F32621">
      <w:pPr>
        <w:spacing w:before="100" w:beforeAutospacing="1" w:after="100" w:afterAutospacing="1" w:line="360" w:lineRule="auto"/>
        <w:ind w:left="720"/>
        <w:contextualSpacing/>
        <w:rPr>
          <w:rFonts w:ascii="Times New Roman" w:eastAsia="Times New Roman" w:hAnsi="Times New Roman" w:cs="Times New Roman"/>
          <w:sz w:val="28"/>
          <w:szCs w:val="28"/>
          <w:lang w:eastAsia="ru-RU"/>
        </w:rPr>
      </w:pPr>
    </w:p>
    <w:p w14:paraId="63FC3B87" w14:textId="77777777" w:rsidR="00F32621" w:rsidRPr="00F32621" w:rsidRDefault="00F32621" w:rsidP="00F32621">
      <w:pPr>
        <w:spacing w:after="0" w:line="240" w:lineRule="auto"/>
        <w:ind w:left="1072"/>
        <w:contextualSpacing/>
        <w:rPr>
          <w:rFonts w:eastAsiaTheme="minorEastAsia"/>
          <w:i/>
          <w:color w:val="808080" w:themeColor="background1" w:themeShade="80"/>
          <w:sz w:val="40"/>
          <w:szCs w:val="40"/>
          <w:u w:val="single"/>
          <w:lang w:val="en-US" w:eastAsia="ru-RU"/>
        </w:rPr>
      </w:pPr>
      <w:r w:rsidRPr="00F32621">
        <w:rPr>
          <w:rFonts w:ascii="Times New Roman" w:eastAsiaTheme="minorEastAsia" w:hAnsi="Times New Roman" w:cs="Times New Roman"/>
          <w:sz w:val="28"/>
          <w:szCs w:val="28"/>
          <w:lang w:eastAsia="ru-RU"/>
        </w:rPr>
        <w:t xml:space="preserve">Образец </w:t>
      </w:r>
      <w:proofErr w:type="gramStart"/>
      <w:r w:rsidRPr="00F32621">
        <w:rPr>
          <w:rFonts w:ascii="Times New Roman" w:eastAsiaTheme="minorEastAsia" w:hAnsi="Times New Roman" w:cs="Times New Roman"/>
          <w:sz w:val="28"/>
          <w:szCs w:val="28"/>
          <w:lang w:eastAsia="ru-RU"/>
        </w:rPr>
        <w:t>1</w:t>
      </w:r>
      <w:r w:rsidRPr="00F32621">
        <w:rPr>
          <w:rFonts w:ascii="Times New Roman" w:eastAsiaTheme="minorEastAsia" w:hAnsi="Times New Roman" w:cs="Times New Roman"/>
          <w:sz w:val="40"/>
          <w:szCs w:val="40"/>
          <w:lang w:eastAsia="ru-RU"/>
        </w:rPr>
        <w:t xml:space="preserve">:  </w:t>
      </w:r>
      <w:r w:rsidRPr="00F32621">
        <w:rPr>
          <w:rFonts w:ascii="Times New Roman" w:eastAsiaTheme="minorEastAsia" w:hAnsi="Times New Roman" w:cs="Times New Roman"/>
          <w:sz w:val="40"/>
          <w:szCs w:val="40"/>
          <w:lang w:val="en-US" w:eastAsia="ru-RU"/>
        </w:rPr>
        <w:t xml:space="preserve"> </w:t>
      </w:r>
      <w:proofErr w:type="gramEnd"/>
      <w:r w:rsidRPr="00F32621">
        <w:rPr>
          <w:rFonts w:ascii="Times New Roman" w:eastAsiaTheme="minorEastAsia" w:hAnsi="Times New Roman" w:cs="Times New Roman"/>
          <w:sz w:val="40"/>
          <w:szCs w:val="40"/>
          <w:lang w:val="en-US" w:eastAsia="ru-RU"/>
        </w:rPr>
        <w:t xml:space="preserve">              </w:t>
      </w:r>
      <w:r w:rsidRPr="00F32621">
        <w:rPr>
          <w:rFonts w:ascii="Times New Roman" w:eastAsiaTheme="minorEastAsia" w:hAnsi="Times New Roman" w:cs="Times New Roman"/>
          <w:b/>
          <w:bCs/>
          <w:i/>
          <w:color w:val="808080" w:themeColor="background1" w:themeShade="80"/>
          <w:sz w:val="40"/>
          <w:szCs w:val="40"/>
          <w:u w:val="single"/>
          <w:lang w:eastAsia="ru-RU"/>
        </w:rPr>
        <w:t>Известняк</w:t>
      </w:r>
      <w:r w:rsidRPr="00F32621">
        <w:rPr>
          <w:rFonts w:ascii="Times New Roman" w:eastAsiaTheme="minorEastAsia" w:hAnsi="Times New Roman" w:cs="Times New Roman"/>
          <w:i/>
          <w:color w:val="808080" w:themeColor="background1" w:themeShade="80"/>
          <w:sz w:val="40"/>
          <w:szCs w:val="40"/>
          <w:u w:val="single"/>
          <w:lang w:eastAsia="ru-RU"/>
        </w:rPr>
        <w:t xml:space="preserve"> </w:t>
      </w:r>
    </w:p>
    <w:p w14:paraId="5E849ABC" w14:textId="77777777" w:rsidR="00F32621" w:rsidRPr="00F32621" w:rsidRDefault="00F32621" w:rsidP="00F32621">
      <w:pPr>
        <w:spacing w:after="0" w:line="240" w:lineRule="auto"/>
        <w:ind w:left="1072"/>
        <w:contextualSpacing/>
        <w:rPr>
          <w:rFonts w:ascii="Times New Roman" w:eastAsiaTheme="minorEastAsia" w:hAnsi="Times New Roman" w:cs="Times New Roman"/>
          <w:i/>
          <w:color w:val="808080" w:themeColor="background1" w:themeShade="80"/>
          <w:sz w:val="28"/>
          <w:szCs w:val="28"/>
          <w:u w:val="single"/>
          <w:lang w:eastAsia="ru-RU"/>
        </w:rPr>
      </w:pPr>
      <w:r w:rsidRPr="00F32621">
        <w:rPr>
          <w:rFonts w:ascii="Times New Roman" w:eastAsiaTheme="minorEastAsia" w:hAnsi="Times New Roman" w:cs="Times New Roman"/>
          <w:i/>
          <w:color w:val="808080" w:themeColor="background1" w:themeShade="80"/>
          <w:sz w:val="28"/>
          <w:szCs w:val="28"/>
          <w:u w:val="single"/>
          <w:lang w:eastAsia="ru-RU"/>
        </w:rPr>
        <w:t xml:space="preserve">– это скальная порода, залегающая ниже четвертичных (рыхлых) отложений. Он в верхней его части –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выветрелый</w:t>
      </w:r>
      <w:proofErr w:type="spellEnd"/>
      <w:r w:rsidRPr="00F32621">
        <w:rPr>
          <w:rFonts w:ascii="Times New Roman" w:eastAsiaTheme="minorEastAsia" w:hAnsi="Times New Roman" w:cs="Times New Roman"/>
          <w:i/>
          <w:color w:val="808080" w:themeColor="background1" w:themeShade="80"/>
          <w:sz w:val="28"/>
          <w:szCs w:val="28"/>
          <w:u w:val="single"/>
          <w:lang w:eastAsia="ru-RU"/>
        </w:rPr>
        <w:t>, рыхлый, с прослоями полускальной породы (мергелей). Эта верхняя часть известняка проходится с помощью кувалды, перфоратора и т.д. Далее идет монолитный известняк, проходка которого возможна только отбойным молотком с помощью компрессора или с помощью механического бурения.</w:t>
      </w:r>
      <w:r w:rsidRPr="00F32621">
        <w:rPr>
          <w:rFonts w:ascii="Times New Roman" w:eastAsiaTheme="minorEastAsia" w:hAnsi="Times New Roman" w:cs="Times New Roman"/>
          <w:i/>
          <w:color w:val="808080" w:themeColor="background1" w:themeShade="80"/>
          <w:sz w:val="28"/>
          <w:szCs w:val="28"/>
          <w:u w:val="single"/>
          <w:lang w:eastAsia="ru-RU"/>
        </w:rPr>
        <w:br/>
        <w:t>При данных геологических условиях строительства колодцев в Московской области возможны следующие четыре варианта:</w:t>
      </w:r>
      <w:r w:rsidRPr="00F32621">
        <w:rPr>
          <w:rFonts w:ascii="Times New Roman" w:eastAsiaTheme="minorEastAsia" w:hAnsi="Times New Roman" w:cs="Times New Roman"/>
          <w:i/>
          <w:color w:val="808080" w:themeColor="background1" w:themeShade="80"/>
          <w:sz w:val="28"/>
          <w:szCs w:val="28"/>
          <w:u w:val="single"/>
          <w:lang w:eastAsia="ru-RU"/>
        </w:rPr>
        <w:br/>
      </w:r>
      <w:r w:rsidRPr="00F32621">
        <w:rPr>
          <w:rFonts w:ascii="Times New Roman" w:eastAsiaTheme="minorEastAsia" w:hAnsi="Times New Roman" w:cs="Times New Roman"/>
          <w:b/>
          <w:bCs/>
          <w:i/>
          <w:color w:val="808080" w:themeColor="background1" w:themeShade="80"/>
          <w:sz w:val="28"/>
          <w:szCs w:val="28"/>
          <w:u w:val="single"/>
          <w:lang w:eastAsia="ru-RU"/>
        </w:rPr>
        <w:t>А</w:t>
      </w:r>
      <w:r w:rsidRPr="00F32621">
        <w:rPr>
          <w:rFonts w:ascii="Times New Roman" w:eastAsiaTheme="minorEastAsia" w:hAnsi="Times New Roman" w:cs="Times New Roman"/>
          <w:i/>
          <w:color w:val="808080" w:themeColor="background1" w:themeShade="80"/>
          <w:sz w:val="28"/>
          <w:szCs w:val="28"/>
          <w:u w:val="single"/>
          <w:lang w:eastAsia="ru-RU"/>
        </w:rPr>
        <w:t xml:space="preserve">. Выше слоя известняка в четвертичных отложениях имеется водоносный горизонт, залегающий на глинистом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водоупоре</w:t>
      </w:r>
      <w:proofErr w:type="spellEnd"/>
      <w:r w:rsidRPr="00F32621">
        <w:rPr>
          <w:rFonts w:ascii="Times New Roman" w:eastAsiaTheme="minorEastAsia" w:hAnsi="Times New Roman" w:cs="Times New Roman"/>
          <w:i/>
          <w:color w:val="808080" w:themeColor="background1" w:themeShade="80"/>
          <w:sz w:val="28"/>
          <w:szCs w:val="28"/>
          <w:u w:val="single"/>
          <w:lang w:eastAsia="ru-RU"/>
        </w:rPr>
        <w:t xml:space="preserve">, перекрывающем известняки. В этом случае колодец проходится до глинистого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водоупора</w:t>
      </w:r>
      <w:proofErr w:type="spellEnd"/>
      <w:r w:rsidRPr="00F32621">
        <w:rPr>
          <w:rFonts w:ascii="Times New Roman" w:eastAsiaTheme="minorEastAsia" w:hAnsi="Times New Roman" w:cs="Times New Roman"/>
          <w:i/>
          <w:color w:val="808080" w:themeColor="background1" w:themeShade="80"/>
          <w:sz w:val="28"/>
          <w:szCs w:val="28"/>
          <w:u w:val="single"/>
          <w:lang w:eastAsia="ru-RU"/>
        </w:rPr>
        <w:t>, и Заказчик должен довольствоваться тем гидрогеологическим результатом, который есть в природе.</w:t>
      </w:r>
      <w:r w:rsidRPr="00F32621">
        <w:rPr>
          <w:rFonts w:ascii="Times New Roman" w:eastAsiaTheme="minorEastAsia" w:hAnsi="Times New Roman" w:cs="Times New Roman"/>
          <w:i/>
          <w:color w:val="808080" w:themeColor="background1" w:themeShade="80"/>
          <w:sz w:val="28"/>
          <w:szCs w:val="28"/>
          <w:u w:val="single"/>
          <w:lang w:eastAsia="ru-RU"/>
        </w:rPr>
        <w:br/>
      </w:r>
      <w:r w:rsidRPr="00F32621">
        <w:rPr>
          <w:rFonts w:ascii="Times New Roman" w:eastAsiaTheme="minorEastAsia" w:hAnsi="Times New Roman" w:cs="Times New Roman"/>
          <w:b/>
          <w:bCs/>
          <w:i/>
          <w:color w:val="808080" w:themeColor="background1" w:themeShade="80"/>
          <w:sz w:val="28"/>
          <w:szCs w:val="28"/>
          <w:u w:val="single"/>
          <w:lang w:eastAsia="ru-RU"/>
        </w:rPr>
        <w:t>Б</w:t>
      </w:r>
      <w:r w:rsidRPr="00F32621">
        <w:rPr>
          <w:rFonts w:ascii="Times New Roman" w:eastAsiaTheme="minorEastAsia" w:hAnsi="Times New Roman" w:cs="Times New Roman"/>
          <w:i/>
          <w:color w:val="808080" w:themeColor="background1" w:themeShade="80"/>
          <w:sz w:val="28"/>
          <w:szCs w:val="28"/>
          <w:u w:val="single"/>
          <w:lang w:eastAsia="ru-RU"/>
        </w:rPr>
        <w:t xml:space="preserve">. Выше слоя известняка в четвертичных отложениях водоносный горизонт не встречен, но имеются </w:t>
      </w:r>
      <w:proofErr w:type="spellStart"/>
      <w:r w:rsidRPr="00F32621">
        <w:rPr>
          <w:rFonts w:ascii="Times New Roman" w:eastAsiaTheme="minorEastAsia" w:hAnsi="Times New Roman" w:cs="Times New Roman"/>
          <w:i/>
          <w:color w:val="808080" w:themeColor="background1" w:themeShade="80"/>
          <w:sz w:val="28"/>
          <w:szCs w:val="28"/>
          <w:u w:val="single"/>
          <w:lang w:eastAsia="ru-RU"/>
        </w:rPr>
        <w:t>водопроявления</w:t>
      </w:r>
      <w:proofErr w:type="spellEnd"/>
      <w:r w:rsidRPr="00F32621">
        <w:rPr>
          <w:rFonts w:ascii="Times New Roman" w:eastAsiaTheme="minorEastAsia" w:hAnsi="Times New Roman" w:cs="Times New Roman"/>
          <w:i/>
          <w:color w:val="808080" w:themeColor="background1" w:themeShade="80"/>
          <w:sz w:val="28"/>
          <w:szCs w:val="28"/>
          <w:u w:val="single"/>
          <w:lang w:eastAsia="ru-RU"/>
        </w:rPr>
        <w:t xml:space="preserve"> в рыхлой части известняка, где на мергелях может скапливаться вода. В этом случае проходку колодца при появлении воды нужно остановить на мергелях. </w:t>
      </w:r>
      <w:r w:rsidRPr="00F32621">
        <w:rPr>
          <w:rFonts w:ascii="Times New Roman" w:eastAsiaTheme="minorEastAsia" w:hAnsi="Times New Roman" w:cs="Times New Roman"/>
          <w:i/>
          <w:color w:val="808080" w:themeColor="background1" w:themeShade="80"/>
          <w:sz w:val="28"/>
          <w:szCs w:val="28"/>
          <w:u w:val="single"/>
          <w:lang w:eastAsia="ru-RU"/>
        </w:rPr>
        <w:br/>
      </w:r>
      <w:r w:rsidRPr="00F32621">
        <w:rPr>
          <w:rFonts w:ascii="Times New Roman" w:eastAsiaTheme="minorEastAsia" w:hAnsi="Times New Roman" w:cs="Times New Roman"/>
          <w:b/>
          <w:bCs/>
          <w:i/>
          <w:color w:val="808080" w:themeColor="background1" w:themeShade="80"/>
          <w:sz w:val="28"/>
          <w:szCs w:val="28"/>
          <w:u w:val="single"/>
          <w:lang w:eastAsia="ru-RU"/>
        </w:rPr>
        <w:t>В</w:t>
      </w:r>
      <w:r w:rsidRPr="00F32621">
        <w:rPr>
          <w:rFonts w:ascii="Times New Roman" w:eastAsiaTheme="minorEastAsia" w:hAnsi="Times New Roman" w:cs="Times New Roman"/>
          <w:i/>
          <w:color w:val="808080" w:themeColor="background1" w:themeShade="80"/>
          <w:sz w:val="28"/>
          <w:szCs w:val="28"/>
          <w:u w:val="single"/>
          <w:lang w:eastAsia="ru-RU"/>
        </w:rPr>
        <w:t xml:space="preserve">. Отсутствие водоносных горизонтов до монолитного известняка. Проходка без компрессора и отбойного молотка в монолитных известняках не возможна. Подавляющее большинство Исполнителей этим оборудованием не обладают. В этом случае Заказчик сам достает компрессор и отбойный молоток. </w:t>
      </w:r>
      <w:r w:rsidRPr="00F32621">
        <w:rPr>
          <w:rFonts w:ascii="Times New Roman" w:eastAsiaTheme="minorEastAsia" w:hAnsi="Times New Roman" w:cs="Times New Roman"/>
          <w:i/>
          <w:color w:val="808080" w:themeColor="background1" w:themeShade="80"/>
          <w:sz w:val="28"/>
          <w:szCs w:val="28"/>
          <w:u w:val="single"/>
          <w:lang w:eastAsia="ru-RU"/>
        </w:rPr>
        <w:br/>
        <w:t xml:space="preserve">В монолитных известняках водоносный горизонт распространен в </w:t>
      </w:r>
      <w:r w:rsidRPr="00F32621">
        <w:rPr>
          <w:rFonts w:ascii="Times New Roman" w:eastAsiaTheme="minorEastAsia" w:hAnsi="Times New Roman" w:cs="Times New Roman"/>
          <w:i/>
          <w:color w:val="808080" w:themeColor="background1" w:themeShade="80"/>
          <w:sz w:val="28"/>
          <w:szCs w:val="28"/>
          <w:u w:val="single"/>
          <w:lang w:eastAsia="ru-RU"/>
        </w:rPr>
        <w:lastRenderedPageBreak/>
        <w:t>системе хаотично соединенных между собой трещин (водоносный горизонт трещинного типа) и на какой глубине встретится такая первая водоносная трещина - не известно. Поэтому в этом случае придется бурить скважину, и такой вариант часто приводит к конфликтам: Заказчик не хочет платить за пустой колодец, а Исполнитель не имеет возможности проходить имеющимися у него средствами монолитный известняк.</w:t>
      </w:r>
    </w:p>
    <w:p w14:paraId="05123F80" w14:textId="446F3FF7"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7AF5D03A" w14:textId="434237AF" w:rsidR="00231141" w:rsidRPr="00231141" w:rsidRDefault="00231141" w:rsidP="00231141">
      <w:pPr>
        <w:pStyle w:val="Bodytext20"/>
        <w:shd w:val="clear" w:color="auto" w:fill="auto"/>
        <w:spacing w:line="274" w:lineRule="exact"/>
        <w:rPr>
          <w:rFonts w:ascii="Times New Roman" w:eastAsiaTheme="minorEastAsia" w:hAnsi="Times New Roman" w:cs="Times New Roman"/>
          <w:bCs/>
          <w:color w:val="000000"/>
          <w:sz w:val="28"/>
          <w:szCs w:val="28"/>
          <w:lang w:eastAsia="ru-RU"/>
        </w:rPr>
      </w:pPr>
    </w:p>
    <w:p w14:paraId="7D1268B2" w14:textId="04266254" w:rsidR="00231141" w:rsidRPr="00231141" w:rsidRDefault="00231141" w:rsidP="00231141">
      <w:pPr>
        <w:widowControl w:val="0"/>
        <w:autoSpaceDE w:val="0"/>
        <w:autoSpaceDN w:val="0"/>
        <w:adjustRightInd w:val="0"/>
        <w:spacing w:after="0" w:line="240" w:lineRule="auto"/>
        <w:jc w:val="center"/>
        <w:rPr>
          <w:rFonts w:ascii="Times New Roman" w:hAnsi="Times New Roman" w:cs="Times New Roman"/>
          <w:sz w:val="28"/>
          <w:szCs w:val="28"/>
        </w:rPr>
      </w:pPr>
      <w:r w:rsidRPr="00231141">
        <w:rPr>
          <w:rFonts w:ascii="Times New Roman" w:hAnsi="Times New Roman" w:cs="Times New Roman"/>
          <w:b/>
          <w:bCs/>
          <w:sz w:val="28"/>
          <w:szCs w:val="28"/>
        </w:rPr>
        <w:t xml:space="preserve">ПРАКТИЧЕСКАЯ РАБОТА </w:t>
      </w:r>
      <w:proofErr w:type="gramStart"/>
      <w:r w:rsidRPr="00231141">
        <w:rPr>
          <w:rFonts w:ascii="Times New Roman" w:hAnsi="Times New Roman" w:cs="Times New Roman"/>
          <w:b/>
          <w:bCs/>
          <w:sz w:val="28"/>
          <w:szCs w:val="28"/>
        </w:rPr>
        <w:t>№  6</w:t>
      </w:r>
      <w:proofErr w:type="gramEnd"/>
    </w:p>
    <w:p w14:paraId="464781E7" w14:textId="77777777" w:rsidR="00231141" w:rsidRPr="00231141" w:rsidRDefault="00231141" w:rsidP="00231141">
      <w:pPr>
        <w:widowControl w:val="0"/>
        <w:autoSpaceDE w:val="0"/>
        <w:autoSpaceDN w:val="0"/>
        <w:adjustRightInd w:val="0"/>
        <w:spacing w:after="0" w:line="175" w:lineRule="exact"/>
        <w:rPr>
          <w:rFonts w:ascii="Times New Roman" w:hAnsi="Times New Roman" w:cs="Times New Roman"/>
          <w:sz w:val="28"/>
          <w:szCs w:val="28"/>
        </w:rPr>
      </w:pPr>
    </w:p>
    <w:p w14:paraId="0758001B" w14:textId="5A4A8980" w:rsidR="004777C6" w:rsidRDefault="00231141" w:rsidP="00231141">
      <w:pPr>
        <w:pStyle w:val="Bodytext20"/>
        <w:shd w:val="clear" w:color="auto" w:fill="auto"/>
        <w:spacing w:line="274" w:lineRule="exact"/>
        <w:rPr>
          <w:rFonts w:ascii="Times New Roman" w:hAnsi="Times New Roman" w:cs="Times New Roman"/>
        </w:rPr>
      </w:pPr>
      <w:r w:rsidRPr="00231141">
        <w:rPr>
          <w:rFonts w:ascii="Times New Roman" w:hAnsi="Times New Roman" w:cs="Times New Roman"/>
          <w:b/>
          <w:bCs/>
          <w:sz w:val="28"/>
          <w:szCs w:val="28"/>
        </w:rPr>
        <w:t xml:space="preserve">Тема: </w:t>
      </w:r>
      <w:r w:rsidRPr="00231141">
        <w:rPr>
          <w:rFonts w:ascii="Times New Roman" w:hAnsi="Times New Roman" w:cs="Times New Roman"/>
        </w:rPr>
        <w:t>Выполнение геологического разреза</w:t>
      </w:r>
    </w:p>
    <w:p w14:paraId="7889E863" w14:textId="5DA50597" w:rsidR="00F32621" w:rsidRDefault="00F32621" w:rsidP="00231141">
      <w:pPr>
        <w:pStyle w:val="Bodytext20"/>
        <w:shd w:val="clear" w:color="auto" w:fill="auto"/>
        <w:spacing w:line="274" w:lineRule="exact"/>
        <w:rPr>
          <w:rFonts w:ascii="Times New Roman" w:hAnsi="Times New Roman" w:cs="Times New Roman"/>
        </w:rPr>
      </w:pPr>
    </w:p>
    <w:p w14:paraId="6B5D9BF9"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imes New Roman"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Цель </w:t>
      </w:r>
      <w:proofErr w:type="gramStart"/>
      <w:r w:rsidRPr="00F32621">
        <w:rPr>
          <w:rFonts w:ascii="Times New Roman" w:eastAsiaTheme="minorEastAsia" w:hAnsi="Times New Roman" w:cs="Times New Roman"/>
          <w:i/>
          <w:sz w:val="28"/>
          <w:szCs w:val="28"/>
          <w:lang w:eastAsia="ru-RU"/>
        </w:rPr>
        <w:t>работы:</w:t>
      </w:r>
      <w:r w:rsidRPr="00F32621">
        <w:rPr>
          <w:rFonts w:ascii="Times New Roman" w:eastAsiaTheme="minorEastAsia" w:hAnsi="Times New Roman" w:cs="Times New Roman"/>
          <w:sz w:val="28"/>
          <w:szCs w:val="28"/>
          <w:lang w:eastAsia="ru-RU"/>
        </w:rPr>
        <w:t xml:space="preserve">  </w:t>
      </w:r>
      <w:r w:rsidRPr="00F32621">
        <w:rPr>
          <w:rFonts w:ascii="Times New Roman" w:eastAsia="Times New Roman" w:hAnsi="Times New Roman" w:cs="Times New Roman"/>
          <w:sz w:val="28"/>
          <w:szCs w:val="28"/>
          <w:lang w:eastAsia="ru-RU"/>
        </w:rPr>
        <w:t>познакомиться</w:t>
      </w:r>
      <w:proofErr w:type="gramEnd"/>
      <w:r w:rsidRPr="00F32621">
        <w:rPr>
          <w:rFonts w:ascii="Times New Roman" w:eastAsia="Times New Roman" w:hAnsi="Times New Roman" w:cs="Times New Roman"/>
          <w:sz w:val="28"/>
          <w:szCs w:val="28"/>
          <w:lang w:eastAsia="ru-RU"/>
        </w:rPr>
        <w:t xml:space="preserve"> с основными графическими материалами геолого-разведочных работ (колонки, разрезы), научиться правильно их читать и составлять разрезы. Усвоить основные новые термины и понятия</w:t>
      </w:r>
      <w:r w:rsidRPr="00F32621">
        <w:rPr>
          <w:rFonts w:ascii="Times New Roman" w:eastAsia="Times New Roman" w:hAnsi="Times New Roman" w:cs="Times New Roman"/>
          <w:spacing w:val="50"/>
          <w:sz w:val="28"/>
          <w:szCs w:val="28"/>
          <w:lang w:eastAsia="ru-RU"/>
        </w:rPr>
        <w:t xml:space="preserve">. </w:t>
      </w:r>
      <w:r w:rsidRPr="00F32621">
        <w:rPr>
          <w:rFonts w:ascii="Times New Roman" w:eastAsia="Times New Roman" w:hAnsi="Times New Roman" w:cs="Times New Roman"/>
          <w:sz w:val="28"/>
          <w:szCs w:val="28"/>
          <w:lang w:eastAsia="ru-RU"/>
        </w:rPr>
        <w:t>Узнать содержание и условные обозначения, принятые при составлении колонок и геологических разрезов. Изучить методику построения геологического разреза по горным выработкам (</w:t>
      </w:r>
      <w:proofErr w:type="gramStart"/>
      <w:r w:rsidRPr="00F32621">
        <w:rPr>
          <w:rFonts w:ascii="Times New Roman" w:eastAsia="Times New Roman" w:hAnsi="Times New Roman" w:cs="Times New Roman"/>
          <w:sz w:val="28"/>
          <w:szCs w:val="28"/>
          <w:lang w:eastAsia="ru-RU"/>
        </w:rPr>
        <w:t>скважинам)  и</w:t>
      </w:r>
      <w:proofErr w:type="gramEnd"/>
      <w:r w:rsidRPr="00F32621">
        <w:rPr>
          <w:rFonts w:ascii="Times New Roman" w:eastAsia="Times New Roman" w:hAnsi="Times New Roman" w:cs="Times New Roman"/>
          <w:sz w:val="28"/>
          <w:szCs w:val="28"/>
          <w:lang w:eastAsia="ru-RU"/>
        </w:rPr>
        <w:t xml:space="preserve"> построить его.</w:t>
      </w:r>
    </w:p>
    <w:p w14:paraId="013594E0" w14:textId="77777777" w:rsidR="00F32621" w:rsidRPr="00F32621" w:rsidRDefault="00F32621" w:rsidP="00F32621">
      <w:pPr>
        <w:spacing w:line="360" w:lineRule="auto"/>
        <w:ind w:firstLine="709"/>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 xml:space="preserve">Материалы: </w:t>
      </w:r>
      <w:r w:rsidRPr="00F32621">
        <w:rPr>
          <w:rFonts w:ascii="Times New Roman" w:eastAsiaTheme="minorEastAsia" w:hAnsi="Times New Roman" w:cs="Times New Roman"/>
          <w:sz w:val="28"/>
          <w:szCs w:val="28"/>
          <w:lang w:eastAsia="ru-RU"/>
        </w:rPr>
        <w:t>миллиметровая бумага, карандаш, линейка, справочная литература с условными обозначениями грунтов.</w:t>
      </w:r>
    </w:p>
    <w:p w14:paraId="7F9CFAC3" w14:textId="77777777" w:rsidR="00F32621" w:rsidRPr="00F32621" w:rsidRDefault="00F32621" w:rsidP="00F32621">
      <w:pPr>
        <w:spacing w:line="384" w:lineRule="auto"/>
        <w:ind w:firstLine="709"/>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ВВЕДЕНИЕ</w:t>
      </w:r>
    </w:p>
    <w:p w14:paraId="444CFD2F" w14:textId="77777777" w:rsidR="00F32621" w:rsidRPr="00F32621" w:rsidRDefault="00F32621" w:rsidP="00F32621">
      <w:pPr>
        <w:keepNext/>
        <w:keepLines/>
        <w:spacing w:before="200" w:after="0" w:line="360" w:lineRule="auto"/>
        <w:contextualSpacing/>
        <w:jc w:val="center"/>
        <w:outlineLvl w:val="2"/>
        <w:rPr>
          <w:rFonts w:ascii="Times New Roman" w:eastAsiaTheme="majorEastAsia" w:hAnsi="Times New Roman" w:cs="Times New Roman"/>
          <w:bCs/>
          <w:sz w:val="28"/>
          <w:szCs w:val="28"/>
          <w:lang w:eastAsia="ru-RU"/>
        </w:rPr>
      </w:pPr>
      <w:bookmarkStart w:id="3" w:name="_Toc472825599"/>
      <w:bookmarkStart w:id="4" w:name="2.1._Основные_термины_и_понятия_"/>
      <w:r w:rsidRPr="00F32621">
        <w:rPr>
          <w:rFonts w:ascii="Times New Roman" w:eastAsiaTheme="majorEastAsia" w:hAnsi="Times New Roman" w:cs="Times New Roman"/>
          <w:bCs/>
          <w:sz w:val="28"/>
          <w:szCs w:val="28"/>
          <w:lang w:eastAsia="ru-RU"/>
        </w:rPr>
        <w:t xml:space="preserve">     Основные термины и понятия</w:t>
      </w:r>
      <w:bookmarkEnd w:id="3"/>
      <w:bookmarkEnd w:id="4"/>
    </w:p>
    <w:p w14:paraId="5899BA22"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Геологический разрез</w:t>
      </w:r>
      <w:r w:rsidRPr="00F32621">
        <w:rPr>
          <w:rFonts w:ascii="Times New Roman" w:eastAsiaTheme="minorEastAsia" w:hAnsi="Times New Roman" w:cs="Times New Roman"/>
          <w:sz w:val="28"/>
          <w:szCs w:val="28"/>
          <w:lang w:eastAsia="ru-RU"/>
        </w:rPr>
        <w:t xml:space="preserve"> – сечение участка земной </w:t>
      </w:r>
      <w:proofErr w:type="spellStart"/>
      <w:r w:rsidRPr="00F32621">
        <w:rPr>
          <w:rFonts w:ascii="Times New Roman" w:eastAsiaTheme="minorEastAsia" w:hAnsi="Times New Roman" w:cs="Times New Roman"/>
          <w:sz w:val="28"/>
          <w:szCs w:val="28"/>
          <w:lang w:eastAsia="ru-RU"/>
        </w:rPr>
        <w:t>коры</w:t>
      </w:r>
      <w:proofErr w:type="spellEnd"/>
      <w:r w:rsidRPr="00F32621">
        <w:rPr>
          <w:rFonts w:ascii="Times New Roman" w:eastAsiaTheme="minorEastAsia" w:hAnsi="Times New Roman" w:cs="Times New Roman"/>
          <w:sz w:val="28"/>
          <w:szCs w:val="28"/>
          <w:lang w:eastAsia="ru-RU"/>
        </w:rPr>
        <w:t xml:space="preserve"> вертикальной </w:t>
      </w:r>
      <w:proofErr w:type="gramStart"/>
      <w:r w:rsidRPr="00F32621">
        <w:rPr>
          <w:rFonts w:ascii="Times New Roman" w:eastAsiaTheme="minorEastAsia" w:hAnsi="Times New Roman" w:cs="Times New Roman"/>
          <w:sz w:val="28"/>
          <w:szCs w:val="28"/>
          <w:lang w:eastAsia="ru-RU"/>
        </w:rPr>
        <w:t>плоскостью  с</w:t>
      </w:r>
      <w:proofErr w:type="gramEnd"/>
      <w:r w:rsidRPr="00F32621">
        <w:rPr>
          <w:rFonts w:ascii="Times New Roman" w:eastAsiaTheme="minorEastAsia" w:hAnsi="Times New Roman" w:cs="Times New Roman"/>
          <w:sz w:val="28"/>
          <w:szCs w:val="28"/>
          <w:lang w:eastAsia="ru-RU"/>
        </w:rPr>
        <w:t xml:space="preserve"> изображением на нем геологических  факторов, характеризующих взаимное расположение   слоев горных пород и условия их обводнения.</w:t>
      </w:r>
    </w:p>
    <w:p w14:paraId="1C867DD3" w14:textId="77777777" w:rsidR="00F32621" w:rsidRPr="00F32621" w:rsidRDefault="00F32621" w:rsidP="00F32621">
      <w:pPr>
        <w:spacing w:before="100" w:beforeAutospacing="1" w:after="100" w:afterAutospacing="1" w:line="360" w:lineRule="auto"/>
        <w:ind w:firstLine="425"/>
        <w:contextualSpacing/>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noProof/>
          <w:sz w:val="28"/>
          <w:szCs w:val="28"/>
          <w:lang w:eastAsia="ru-RU"/>
        </w:rPr>
        <w:drawing>
          <wp:inline distT="0" distB="0" distL="0" distR="0" wp14:anchorId="796217E1" wp14:editId="433B0F92">
            <wp:extent cx="2067560" cy="1558290"/>
            <wp:effectExtent l="0" t="0" r="889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067560" cy="1558290"/>
                    </a:xfrm>
                    <a:prstGeom prst="rect">
                      <a:avLst/>
                    </a:prstGeom>
                    <a:noFill/>
                    <a:ln>
                      <a:noFill/>
                    </a:ln>
                  </pic:spPr>
                </pic:pic>
              </a:graphicData>
            </a:graphic>
          </wp:inline>
        </w:drawing>
      </w:r>
    </w:p>
    <w:p w14:paraId="6E95C876"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lastRenderedPageBreak/>
        <w:t>Колонка буровой скважины</w:t>
      </w:r>
      <w:r w:rsidRPr="00F32621">
        <w:rPr>
          <w:rFonts w:ascii="Times New Roman" w:eastAsiaTheme="minorEastAsia" w:hAnsi="Times New Roman" w:cs="Times New Roman"/>
          <w:sz w:val="28"/>
          <w:szCs w:val="28"/>
          <w:lang w:eastAsia="ru-RU"/>
        </w:rPr>
        <w:t xml:space="preserve"> – вертикальное сечение верхней части земной </w:t>
      </w:r>
      <w:proofErr w:type="spellStart"/>
      <w:r w:rsidRPr="00F32621">
        <w:rPr>
          <w:rFonts w:ascii="Times New Roman" w:eastAsiaTheme="minorEastAsia" w:hAnsi="Times New Roman" w:cs="Times New Roman"/>
          <w:sz w:val="28"/>
          <w:szCs w:val="28"/>
          <w:lang w:eastAsia="ru-RU"/>
        </w:rPr>
        <w:t>коры</w:t>
      </w:r>
      <w:proofErr w:type="spellEnd"/>
      <w:r w:rsidRPr="00F32621">
        <w:rPr>
          <w:rFonts w:ascii="Times New Roman" w:eastAsiaTheme="minorEastAsia" w:hAnsi="Times New Roman" w:cs="Times New Roman"/>
          <w:sz w:val="28"/>
          <w:szCs w:val="28"/>
          <w:lang w:eastAsia="ru-RU"/>
        </w:rPr>
        <w:t xml:space="preserve">, пробуренное скважиной, с изображением на нем геологических, гидрогеологических </w:t>
      </w:r>
      <w:proofErr w:type="gramStart"/>
      <w:r w:rsidRPr="00F32621">
        <w:rPr>
          <w:rFonts w:ascii="Times New Roman" w:eastAsiaTheme="minorEastAsia" w:hAnsi="Times New Roman" w:cs="Times New Roman"/>
          <w:sz w:val="28"/>
          <w:szCs w:val="28"/>
          <w:lang w:eastAsia="ru-RU"/>
        </w:rPr>
        <w:t>и  геодезических</w:t>
      </w:r>
      <w:proofErr w:type="gramEnd"/>
      <w:r w:rsidRPr="00F32621">
        <w:rPr>
          <w:rFonts w:ascii="Times New Roman" w:eastAsiaTheme="minorEastAsia" w:hAnsi="Times New Roman" w:cs="Times New Roman"/>
          <w:sz w:val="28"/>
          <w:szCs w:val="28"/>
          <w:lang w:eastAsia="ru-RU"/>
        </w:rPr>
        <w:t xml:space="preserve">  данных.</w:t>
      </w:r>
    </w:p>
    <w:p w14:paraId="03385BA5"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Скважина</w:t>
      </w:r>
      <w:r w:rsidRPr="00F32621">
        <w:rPr>
          <w:rFonts w:ascii="Times New Roman" w:eastAsiaTheme="minorEastAsia" w:hAnsi="Times New Roman" w:cs="Times New Roman"/>
          <w:sz w:val="28"/>
          <w:szCs w:val="28"/>
          <w:lang w:eastAsia="ru-RU"/>
        </w:rPr>
        <w:t xml:space="preserve"> – цилиндрическая выработка, пройденная буровым </w:t>
      </w:r>
      <w:proofErr w:type="gramStart"/>
      <w:r w:rsidRPr="00F32621">
        <w:rPr>
          <w:rFonts w:ascii="Times New Roman" w:eastAsiaTheme="minorEastAsia" w:hAnsi="Times New Roman" w:cs="Times New Roman"/>
          <w:sz w:val="28"/>
          <w:szCs w:val="28"/>
          <w:lang w:eastAsia="ru-RU"/>
        </w:rPr>
        <w:t>инструментом  в</w:t>
      </w:r>
      <w:proofErr w:type="gramEnd"/>
      <w:r w:rsidRPr="00F32621">
        <w:rPr>
          <w:rFonts w:ascii="Times New Roman" w:eastAsiaTheme="minorEastAsia" w:hAnsi="Times New Roman" w:cs="Times New Roman"/>
          <w:sz w:val="28"/>
          <w:szCs w:val="28"/>
          <w:lang w:eastAsia="ru-RU"/>
        </w:rPr>
        <w:t xml:space="preserve">  горных  породах.</w:t>
      </w:r>
    </w:p>
    <w:p w14:paraId="24207753"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pacing w:val="-6"/>
          <w:sz w:val="28"/>
          <w:szCs w:val="28"/>
          <w:lang w:eastAsia="ru-RU"/>
        </w:rPr>
        <w:t>Шурф</w:t>
      </w:r>
      <w:r w:rsidRPr="00F32621">
        <w:rPr>
          <w:rFonts w:ascii="Times New Roman" w:eastAsiaTheme="minorEastAsia" w:hAnsi="Times New Roman" w:cs="Times New Roman"/>
          <w:spacing w:val="-6"/>
          <w:sz w:val="28"/>
          <w:szCs w:val="28"/>
          <w:lang w:eastAsia="ru-RU"/>
        </w:rPr>
        <w:t xml:space="preserve"> – вертикальная горная выработка квадратного, </w:t>
      </w:r>
      <w:proofErr w:type="gramStart"/>
      <w:r w:rsidRPr="00F32621">
        <w:rPr>
          <w:rFonts w:ascii="Times New Roman" w:eastAsiaTheme="minorEastAsia" w:hAnsi="Times New Roman" w:cs="Times New Roman"/>
          <w:spacing w:val="-6"/>
          <w:sz w:val="28"/>
          <w:szCs w:val="28"/>
          <w:lang w:eastAsia="ru-RU"/>
        </w:rPr>
        <w:t>прямоугольного  или</w:t>
      </w:r>
      <w:proofErr w:type="gramEnd"/>
      <w:r w:rsidRPr="00F32621">
        <w:rPr>
          <w:rFonts w:ascii="Times New Roman" w:eastAsiaTheme="minorEastAsia" w:hAnsi="Times New Roman" w:cs="Times New Roman"/>
          <w:spacing w:val="-6"/>
          <w:sz w:val="28"/>
          <w:szCs w:val="28"/>
          <w:lang w:eastAsia="ru-RU"/>
        </w:rPr>
        <w:t xml:space="preserve"> круглого сечения  (дудка),  проходимая с поверхности земли.</w:t>
      </w:r>
    </w:p>
    <w:p w14:paraId="0C8E6F58"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Кровля слоя</w:t>
      </w:r>
      <w:r w:rsidRPr="00F32621">
        <w:rPr>
          <w:rFonts w:ascii="Times New Roman" w:eastAsiaTheme="minorEastAsia" w:hAnsi="Times New Roman" w:cs="Times New Roman"/>
          <w:sz w:val="28"/>
          <w:szCs w:val="28"/>
          <w:lang w:eastAsia="ru-RU"/>
        </w:rPr>
        <w:t xml:space="preserve"> – поверхность, ограничивающая слой сверху при его нормальном залегании.</w:t>
      </w:r>
    </w:p>
    <w:p w14:paraId="4F523253"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i/>
          <w:sz w:val="28"/>
          <w:szCs w:val="28"/>
          <w:lang w:eastAsia="ru-RU"/>
        </w:rPr>
        <w:t>Подошва слоя</w:t>
      </w:r>
      <w:r w:rsidRPr="00F32621">
        <w:rPr>
          <w:rFonts w:ascii="Times New Roman" w:eastAsiaTheme="minorEastAsia" w:hAnsi="Times New Roman" w:cs="Times New Roman"/>
          <w:sz w:val="28"/>
          <w:szCs w:val="28"/>
          <w:lang w:eastAsia="ru-RU"/>
        </w:rPr>
        <w:t xml:space="preserve"> – </w:t>
      </w:r>
      <w:proofErr w:type="gramStart"/>
      <w:r w:rsidRPr="00F32621">
        <w:rPr>
          <w:rFonts w:ascii="Times New Roman" w:eastAsiaTheme="minorEastAsia" w:hAnsi="Times New Roman" w:cs="Times New Roman"/>
          <w:sz w:val="28"/>
          <w:szCs w:val="28"/>
          <w:lang w:eastAsia="ru-RU"/>
        </w:rPr>
        <w:t>поверхность</w:t>
      </w:r>
      <w:proofErr w:type="gramEnd"/>
      <w:r w:rsidRPr="00F32621">
        <w:rPr>
          <w:rFonts w:ascii="Times New Roman" w:eastAsiaTheme="minorEastAsia" w:hAnsi="Times New Roman" w:cs="Times New Roman"/>
          <w:sz w:val="28"/>
          <w:szCs w:val="28"/>
          <w:lang w:eastAsia="ru-RU"/>
        </w:rPr>
        <w:t xml:space="preserve"> ограничивающая слой внизу при нормальном его залегании.</w:t>
      </w:r>
    </w:p>
    <w:p w14:paraId="1F616C33" w14:textId="77777777" w:rsidR="00F32621" w:rsidRPr="00F32621" w:rsidRDefault="00F32621" w:rsidP="00F32621">
      <w:pPr>
        <w:spacing w:line="360" w:lineRule="auto"/>
        <w:jc w:val="both"/>
        <w:rPr>
          <w:rFonts w:ascii="Times New Roman" w:eastAsiaTheme="minorEastAsia" w:hAnsi="Times New Roman" w:cs="Times New Roman"/>
          <w:sz w:val="28"/>
          <w:szCs w:val="28"/>
          <w:lang w:eastAsia="ru-RU"/>
        </w:rPr>
      </w:pPr>
    </w:p>
    <w:p w14:paraId="7780B664" w14:textId="77777777" w:rsidR="00F32621" w:rsidRPr="00F32621" w:rsidRDefault="00F32621" w:rsidP="00F32621">
      <w:pPr>
        <w:spacing w:line="360" w:lineRule="auto"/>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Условные обозначения</w:t>
      </w:r>
    </w:p>
    <w:p w14:paraId="1FE220AD"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Для </w:t>
      </w:r>
      <w:r w:rsidRPr="00F32621">
        <w:rPr>
          <w:rFonts w:ascii="Times New Roman" w:eastAsia="Times New Roman" w:hAnsi="Times New Roman" w:cs="Times New Roman"/>
          <w:bCs/>
          <w:sz w:val="28"/>
          <w:szCs w:val="28"/>
          <w:lang w:eastAsia="ru-RU"/>
        </w:rPr>
        <w:t>обозначения горных пород</w:t>
      </w:r>
      <w:r w:rsidRPr="00F32621">
        <w:rPr>
          <w:rFonts w:ascii="Times New Roman" w:eastAsia="Times New Roman" w:hAnsi="Times New Roman" w:cs="Times New Roman"/>
          <w:sz w:val="28"/>
          <w:szCs w:val="28"/>
          <w:lang w:eastAsia="ru-RU"/>
        </w:rPr>
        <w:t xml:space="preserve"> (без учета возраста) на геологических картах, разрезах и стратиграфических колонках применяются цветовые буквенные и штриховые условные обозначения.</w:t>
      </w:r>
    </w:p>
    <w:p w14:paraId="410C5A8C" w14:textId="77777777" w:rsidR="00F32621" w:rsidRPr="00F32621" w:rsidRDefault="00F32621" w:rsidP="00F32621">
      <w:pPr>
        <w:spacing w:before="100" w:beforeAutospacing="1" w:after="100" w:afterAutospacing="1" w:line="360" w:lineRule="auto"/>
        <w:ind w:firstLine="709"/>
        <w:contextualSpacing/>
        <w:jc w:val="center"/>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iCs/>
          <w:sz w:val="28"/>
          <w:szCs w:val="28"/>
          <w:lang w:eastAsia="ru-RU"/>
        </w:rPr>
        <w:t>Штриховые условные обозначения горных пород:</w:t>
      </w:r>
    </w:p>
    <w:p w14:paraId="11FA9490" w14:textId="77777777" w:rsidR="00F32621" w:rsidRPr="00F32621" w:rsidRDefault="00F32621" w:rsidP="00F32621">
      <w:pPr>
        <w:spacing w:before="100" w:beforeAutospacing="1" w:after="100" w:afterAutospacing="1" w:line="360" w:lineRule="auto"/>
        <w:contextualSpacing/>
        <w:jc w:val="center"/>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noProof/>
          <w:sz w:val="28"/>
          <w:szCs w:val="28"/>
          <w:lang w:eastAsia="ru-RU"/>
        </w:rPr>
        <w:lastRenderedPageBreak/>
        <w:drawing>
          <wp:inline distT="0" distB="0" distL="0" distR="0" wp14:anchorId="4BD11F31" wp14:editId="30A67BC2">
            <wp:extent cx="3204210" cy="4508500"/>
            <wp:effectExtent l="0" t="0" r="0" b="6350"/>
            <wp:docPr id="4" name="Рисунок 4" descr="http://www.urb2-5a.ru/urb25/images/bur_skv_razl_nazn__ris__3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urb2-5a.ru/urb25/images/bur_skv_razl_nazn__ris__3_1.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204210" cy="4508500"/>
                    </a:xfrm>
                    <a:prstGeom prst="rect">
                      <a:avLst/>
                    </a:prstGeom>
                    <a:noFill/>
                    <a:ln>
                      <a:noFill/>
                    </a:ln>
                  </pic:spPr>
                </pic:pic>
              </a:graphicData>
            </a:graphic>
          </wp:inline>
        </w:drawing>
      </w:r>
    </w:p>
    <w:p w14:paraId="55221AC6" w14:textId="77777777" w:rsidR="00F32621" w:rsidRPr="00F32621" w:rsidRDefault="00F32621" w:rsidP="00F32621">
      <w:pPr>
        <w:spacing w:before="100" w:beforeAutospacing="1" w:after="100" w:afterAutospacing="1" w:line="360" w:lineRule="auto"/>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i/>
          <w:iCs/>
          <w:sz w:val="28"/>
          <w:szCs w:val="28"/>
          <w:lang w:eastAsia="ru-RU"/>
        </w:rPr>
        <w:t>1 — торф; 2 — песок мелкозернистый; 3 — песок среднезернистый; 4 — песок крупнозернистый; 5 — песчаник; 6 — гравий; 7 — галечник; 8 — конгломерат; 9 — кремнистые породы (яшмы, опоки, диатомиты); 10 — щебень; 11 — валуны; 12 — супесь; 13 — суглинок; 14 — аргиллит; 15 — глина; 16 — лессовидный суглинок; 17 — лесс; 18 — известняк; 19, 20 — доломит; 20, 21 — мергель; 22, 23 — породы кислого состава, соответственно: лавы, туфы; 24, 25 — породы среднего состава, соответственно: лавы, туфы; 26, 27 — породы основного состава, соответственно: лавы, туфы; 28 — глинистый сланец; 29 — мел; 30 — гипс; 9, 31 — опоки; 32 — каменный уголь; 33 — граниты и другие скальные породы.</w:t>
      </w:r>
    </w:p>
    <w:p w14:paraId="1869FC31" w14:textId="77777777" w:rsidR="00F32621" w:rsidRPr="00F32621" w:rsidRDefault="00F32621" w:rsidP="00F32621">
      <w:pPr>
        <w:spacing w:before="100" w:beforeAutospacing="1" w:after="100" w:afterAutospacing="1" w:line="360" w:lineRule="auto"/>
        <w:ind w:firstLine="709"/>
        <w:contextualSpacing/>
        <w:rPr>
          <w:rFonts w:ascii="Times New Roman" w:eastAsia="Times New Roman" w:hAnsi="Times New Roman" w:cs="Times New Roman"/>
          <w:sz w:val="28"/>
          <w:szCs w:val="28"/>
          <w:lang w:eastAsia="ru-RU"/>
        </w:rPr>
      </w:pPr>
      <w:r w:rsidRPr="00F32621">
        <w:rPr>
          <w:rFonts w:ascii="Times New Roman" w:eastAsia="Times New Roman" w:hAnsi="Times New Roman" w:cs="Times New Roman"/>
          <w:sz w:val="28"/>
          <w:szCs w:val="28"/>
          <w:lang w:eastAsia="ru-RU"/>
        </w:rPr>
        <w:t xml:space="preserve">Чем древнее порода, тем темнее тон соответствующего </w:t>
      </w:r>
      <w:r w:rsidRPr="00F32621">
        <w:rPr>
          <w:rFonts w:ascii="Times New Roman" w:eastAsia="Times New Roman" w:hAnsi="Times New Roman" w:cs="Times New Roman"/>
          <w:bCs/>
          <w:sz w:val="28"/>
          <w:szCs w:val="28"/>
          <w:lang w:eastAsia="ru-RU"/>
        </w:rPr>
        <w:t>цвета</w:t>
      </w:r>
      <w:r w:rsidRPr="00F32621">
        <w:rPr>
          <w:rFonts w:ascii="Times New Roman" w:eastAsia="Times New Roman" w:hAnsi="Times New Roman" w:cs="Times New Roman"/>
          <w:b/>
          <w:sz w:val="28"/>
          <w:szCs w:val="28"/>
          <w:lang w:eastAsia="ru-RU"/>
        </w:rPr>
        <w:t>.</w:t>
      </w:r>
      <w:r w:rsidRPr="00F32621">
        <w:rPr>
          <w:rFonts w:ascii="Times New Roman" w:eastAsia="Times New Roman" w:hAnsi="Times New Roman" w:cs="Times New Roman"/>
          <w:sz w:val="28"/>
          <w:szCs w:val="28"/>
          <w:lang w:eastAsia="ru-RU"/>
        </w:rPr>
        <w:t xml:space="preserve"> Кроме того, цветовые (и буквенно-цифровые индексы) обозначения применяют для указания</w:t>
      </w:r>
      <w:r w:rsidRPr="00F32621">
        <w:rPr>
          <w:rFonts w:ascii="Times New Roman" w:eastAsia="Times New Roman" w:hAnsi="Times New Roman" w:cs="Times New Roman"/>
          <w:b/>
          <w:sz w:val="28"/>
          <w:szCs w:val="28"/>
          <w:lang w:eastAsia="ru-RU"/>
        </w:rPr>
        <w:t xml:space="preserve"> </w:t>
      </w:r>
      <w:r w:rsidRPr="00F32621">
        <w:rPr>
          <w:rFonts w:ascii="Times New Roman" w:eastAsia="Times New Roman" w:hAnsi="Times New Roman" w:cs="Times New Roman"/>
          <w:bCs/>
          <w:sz w:val="28"/>
          <w:szCs w:val="28"/>
          <w:lang w:eastAsia="ru-RU"/>
        </w:rPr>
        <w:t>возраста горных пород</w:t>
      </w:r>
      <w:r w:rsidRPr="00F32621">
        <w:rPr>
          <w:rFonts w:ascii="Times New Roman" w:eastAsia="Times New Roman" w:hAnsi="Times New Roman" w:cs="Times New Roman"/>
          <w:b/>
          <w:sz w:val="28"/>
          <w:szCs w:val="28"/>
          <w:lang w:eastAsia="ru-RU"/>
        </w:rPr>
        <w:t>.</w:t>
      </w:r>
    </w:p>
    <w:p w14:paraId="34FCAA9C" w14:textId="77777777" w:rsidR="00F32621" w:rsidRPr="00F32621" w:rsidRDefault="00F32621" w:rsidP="00F32621">
      <w:pPr>
        <w:keepNext/>
        <w:keepLines/>
        <w:spacing w:before="200" w:after="0" w:line="360" w:lineRule="auto"/>
        <w:contextualSpacing/>
        <w:jc w:val="center"/>
        <w:outlineLvl w:val="2"/>
        <w:rPr>
          <w:rFonts w:ascii="Times New Roman" w:eastAsiaTheme="majorEastAsia" w:hAnsi="Times New Roman" w:cs="Times New Roman"/>
          <w:bCs/>
          <w:sz w:val="28"/>
          <w:szCs w:val="28"/>
          <w:lang w:eastAsia="ru-RU"/>
        </w:rPr>
      </w:pPr>
      <w:bookmarkStart w:id="5" w:name="_Toc472825600"/>
      <w:bookmarkStart w:id="6" w:name="2.2._Геологическая__колонка_скважины_"/>
      <w:proofErr w:type="gramStart"/>
      <w:r w:rsidRPr="00F32621">
        <w:rPr>
          <w:rFonts w:ascii="Times New Roman" w:eastAsiaTheme="majorEastAsia" w:hAnsi="Times New Roman" w:cs="Times New Roman"/>
          <w:bCs/>
          <w:sz w:val="28"/>
          <w:szCs w:val="28"/>
          <w:lang w:eastAsia="ru-RU"/>
        </w:rPr>
        <w:lastRenderedPageBreak/>
        <w:t>Геологическая  колонка</w:t>
      </w:r>
      <w:proofErr w:type="gramEnd"/>
      <w:r w:rsidRPr="00F32621">
        <w:rPr>
          <w:rFonts w:ascii="Times New Roman" w:eastAsiaTheme="majorEastAsia" w:hAnsi="Times New Roman" w:cs="Times New Roman"/>
          <w:bCs/>
          <w:sz w:val="28"/>
          <w:szCs w:val="28"/>
          <w:lang w:eastAsia="ru-RU"/>
        </w:rPr>
        <w:t xml:space="preserve"> скважины</w:t>
      </w:r>
      <w:bookmarkEnd w:id="5"/>
      <w:bookmarkEnd w:id="6"/>
    </w:p>
    <w:p w14:paraId="5C29EF19"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Геологический разрез строительной площадки составляется по геологическим колонкам, которые вычерчиваются для каждой разведочной выработки (скважины, шурфа).</w:t>
      </w:r>
    </w:p>
    <w:p w14:paraId="4FC67669"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На буровой колонке скважины, представляющей собой несколько вертикальных граф, последовательно для каждой из прой</w:t>
      </w:r>
      <w:r w:rsidRPr="00F32621">
        <w:rPr>
          <w:rFonts w:ascii="Times New Roman" w:eastAsiaTheme="minorEastAsia" w:hAnsi="Times New Roman" w:cs="Times New Roman"/>
          <w:sz w:val="28"/>
          <w:szCs w:val="28"/>
          <w:lang w:eastAsia="ru-RU"/>
        </w:rPr>
        <w:softHyphen/>
        <w:t>денных пород отмечают:</w:t>
      </w:r>
    </w:p>
    <w:p w14:paraId="0BB97C4E"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 глубину подошвы, мощность и отметку подошвы </w:t>
      </w:r>
      <w:proofErr w:type="gramStart"/>
      <w:r w:rsidRPr="00F32621">
        <w:rPr>
          <w:rFonts w:ascii="Times New Roman" w:eastAsiaTheme="minorEastAsia" w:hAnsi="Times New Roman" w:cs="Times New Roman"/>
          <w:sz w:val="28"/>
          <w:szCs w:val="28"/>
          <w:lang w:eastAsia="ru-RU"/>
        </w:rPr>
        <w:t>слоя ;</w:t>
      </w:r>
      <w:proofErr w:type="gramEnd"/>
    </w:p>
    <w:p w14:paraId="65E26DDD"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краткое описание горных пород (наименование, состав, цвет, влажность, плотность, консистенция);</w:t>
      </w:r>
    </w:p>
    <w:p w14:paraId="3A9D9399"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различные типы горных пород соответствующими условными обозначениями (штриховкой</w:t>
      </w:r>
      <w:proofErr w:type="gramStart"/>
      <w:r w:rsidRPr="00F32621">
        <w:rPr>
          <w:rFonts w:ascii="Times New Roman" w:eastAsiaTheme="minorEastAsia" w:hAnsi="Times New Roman" w:cs="Times New Roman"/>
          <w:sz w:val="28"/>
          <w:szCs w:val="28"/>
          <w:lang w:eastAsia="ru-RU"/>
        </w:rPr>
        <w:t>) ;</w:t>
      </w:r>
      <w:proofErr w:type="gramEnd"/>
    </w:p>
    <w:p w14:paraId="4A342607"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положение уровней подземных вод, а также номера проб грунтов и глубину отбора их.</w:t>
      </w:r>
    </w:p>
    <w:p w14:paraId="4DA3C564"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Мощность слоев откладывают в колонке в масштабе 1:100, 1:200, иногда 1:500. Над колонкой надписывается номер скважины, ее местоположение в плане и по высоте (абсолютную или относительную отметку) и диаметр скважины.        </w:t>
      </w:r>
    </w:p>
    <w:p w14:paraId="1ED867EB"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pacing w:val="-10"/>
          <w:sz w:val="28"/>
          <w:szCs w:val="28"/>
          <w:lang w:eastAsia="ru-RU"/>
        </w:rPr>
        <w:t xml:space="preserve">Оформление колонки шурфа примерно такое же, только вместо </w:t>
      </w:r>
      <w:proofErr w:type="gramStart"/>
      <w:r w:rsidRPr="00F32621">
        <w:rPr>
          <w:rFonts w:ascii="Times New Roman" w:eastAsiaTheme="minorEastAsia" w:hAnsi="Times New Roman" w:cs="Times New Roman"/>
          <w:spacing w:val="-10"/>
          <w:sz w:val="28"/>
          <w:szCs w:val="28"/>
          <w:lang w:eastAsia="ru-RU"/>
        </w:rPr>
        <w:t>графы  "</w:t>
      </w:r>
      <w:proofErr w:type="gramEnd"/>
      <w:r w:rsidRPr="00F32621">
        <w:rPr>
          <w:rFonts w:ascii="Times New Roman" w:eastAsiaTheme="minorEastAsia" w:hAnsi="Times New Roman" w:cs="Times New Roman"/>
          <w:spacing w:val="-10"/>
          <w:sz w:val="28"/>
          <w:szCs w:val="28"/>
          <w:lang w:eastAsia="ru-RU"/>
        </w:rPr>
        <w:t>колонка" дается  зарисовка всех стенок шурфа, в которой отображается взаимное расположение слоев горных пород вскрытых шурфом.</w:t>
      </w:r>
    </w:p>
    <w:p w14:paraId="6F176CFF"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В настоящее время форма геологических, инженерно-</w:t>
      </w:r>
      <w:proofErr w:type="spellStart"/>
      <w:r w:rsidRPr="00F32621">
        <w:rPr>
          <w:rFonts w:ascii="Times New Roman" w:eastAsiaTheme="minorEastAsia" w:hAnsi="Times New Roman" w:cs="Times New Roman"/>
          <w:sz w:val="28"/>
          <w:szCs w:val="28"/>
          <w:lang w:eastAsia="ru-RU"/>
        </w:rPr>
        <w:t>геологичесих</w:t>
      </w:r>
      <w:proofErr w:type="spellEnd"/>
      <w:r w:rsidRPr="00F32621">
        <w:rPr>
          <w:rFonts w:ascii="Times New Roman" w:eastAsiaTheme="minorEastAsia" w:hAnsi="Times New Roman" w:cs="Times New Roman"/>
          <w:sz w:val="28"/>
          <w:szCs w:val="28"/>
          <w:lang w:eastAsia="ru-RU"/>
        </w:rPr>
        <w:t xml:space="preserve"> разрезов стандартизована, а в проектных и изыскательских организациях различных ведомств и предприятий приняты несколько отличные формы разрезов, которые зависят </w:t>
      </w:r>
      <w:proofErr w:type="gramStart"/>
      <w:r w:rsidRPr="00F32621">
        <w:rPr>
          <w:rFonts w:ascii="Times New Roman" w:eastAsiaTheme="minorEastAsia" w:hAnsi="Times New Roman" w:cs="Times New Roman"/>
          <w:sz w:val="28"/>
          <w:szCs w:val="28"/>
          <w:lang w:eastAsia="ru-RU"/>
        </w:rPr>
        <w:t>от целей</w:t>
      </w:r>
      <w:proofErr w:type="gramEnd"/>
      <w:r w:rsidRPr="00F32621">
        <w:rPr>
          <w:rFonts w:ascii="Times New Roman" w:eastAsiaTheme="minorEastAsia" w:hAnsi="Times New Roman" w:cs="Times New Roman"/>
          <w:sz w:val="28"/>
          <w:szCs w:val="28"/>
          <w:lang w:eastAsia="ru-RU"/>
        </w:rPr>
        <w:t xml:space="preserve"> для которых они составляются.</w:t>
      </w:r>
    </w:p>
    <w:p w14:paraId="70BD6F8A"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p>
    <w:p w14:paraId="2E6CF98B"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p>
    <w:p w14:paraId="25AE1F71"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p>
    <w:p w14:paraId="23F8F2A4" w14:textId="77777777" w:rsidR="00F32621" w:rsidRPr="00F32621" w:rsidRDefault="00F32621" w:rsidP="00F32621">
      <w:pPr>
        <w:spacing w:before="100" w:beforeAutospacing="1" w:after="100" w:afterAutospacing="1" w:line="360" w:lineRule="auto"/>
        <w:ind w:firstLine="425"/>
        <w:contextualSpacing/>
        <w:rPr>
          <w:rFonts w:ascii="Times New Roman" w:eastAsiaTheme="minorEastAsia" w:hAnsi="Times New Roman" w:cs="Times New Roman"/>
          <w:sz w:val="28"/>
          <w:szCs w:val="28"/>
          <w:lang w:eastAsia="ru-RU"/>
        </w:rPr>
      </w:pPr>
    </w:p>
    <w:p w14:paraId="20814716"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      ПРИМЕР</w:t>
      </w:r>
    </w:p>
    <w:p w14:paraId="1A90D1BD" w14:textId="77777777" w:rsidR="00F32621" w:rsidRPr="00F32621" w:rsidRDefault="00F32621" w:rsidP="00F32621">
      <w:pPr>
        <w:spacing w:before="100" w:beforeAutospacing="1" w:after="100" w:afterAutospacing="1" w:line="360" w:lineRule="auto"/>
        <w:ind w:firstLine="426"/>
        <w:contextualSpacing/>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lastRenderedPageBreak/>
        <w:t xml:space="preserve">С К В А Ж И Н А  </w:t>
      </w:r>
      <w:r w:rsidRPr="00F32621">
        <w:rPr>
          <w:rFonts w:ascii="Times New Roman" w:eastAsiaTheme="minorEastAsia" w:hAnsi="Times New Roman" w:cs="Times New Roman"/>
          <w:sz w:val="28"/>
          <w:szCs w:val="28"/>
          <w:lang w:eastAsia="ru-RU"/>
        </w:rPr>
        <w:sym w:font="Times New Roman" w:char="F116"/>
      </w:r>
      <w:r w:rsidRPr="00F32621">
        <w:rPr>
          <w:rFonts w:ascii="Times New Roman" w:eastAsiaTheme="minorEastAsia" w:hAnsi="Times New Roman" w:cs="Times New Roman"/>
          <w:sz w:val="28"/>
          <w:szCs w:val="28"/>
          <w:lang w:eastAsia="ru-RU"/>
        </w:rPr>
        <w:t xml:space="preserve">  10</w:t>
      </w:r>
    </w:p>
    <w:p w14:paraId="40CB02B9"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8"/>
          <w:szCs w:val="28"/>
          <w:lang w:eastAsia="ru-RU"/>
        </w:rPr>
      </w:pPr>
      <w:proofErr w:type="spellStart"/>
      <w:r w:rsidRPr="00F32621">
        <w:rPr>
          <w:rFonts w:ascii="Times New Roman" w:eastAsiaTheme="minorEastAsia" w:hAnsi="Times New Roman" w:cs="Times New Roman"/>
          <w:sz w:val="28"/>
          <w:szCs w:val="28"/>
          <w:lang w:eastAsia="ru-RU"/>
        </w:rPr>
        <w:t>Абс</w:t>
      </w:r>
      <w:proofErr w:type="spellEnd"/>
      <w:r w:rsidRPr="00F32621">
        <w:rPr>
          <w:rFonts w:ascii="Times New Roman" w:eastAsiaTheme="minorEastAsia" w:hAnsi="Times New Roman" w:cs="Times New Roman"/>
          <w:sz w:val="28"/>
          <w:szCs w:val="28"/>
          <w:lang w:eastAsia="ru-RU"/>
        </w:rPr>
        <w:t xml:space="preserve">. отметка устья: 119,0 м                                                  КМ </w:t>
      </w:r>
      <w:proofErr w:type="gramStart"/>
      <w:r w:rsidRPr="00F32621">
        <w:rPr>
          <w:rFonts w:ascii="Times New Roman" w:eastAsiaTheme="minorEastAsia" w:hAnsi="Times New Roman" w:cs="Times New Roman"/>
          <w:sz w:val="28"/>
          <w:szCs w:val="28"/>
          <w:lang w:eastAsia="ru-RU"/>
        </w:rPr>
        <w:t>11  ПК</w:t>
      </w:r>
      <w:proofErr w:type="gramEnd"/>
      <w:r w:rsidRPr="00F32621">
        <w:rPr>
          <w:rFonts w:ascii="Times New Roman" w:eastAsiaTheme="minorEastAsia" w:hAnsi="Times New Roman" w:cs="Times New Roman"/>
          <w:sz w:val="28"/>
          <w:szCs w:val="28"/>
          <w:lang w:eastAsia="ru-RU"/>
        </w:rPr>
        <w:t xml:space="preserve">  2 + 64</w:t>
      </w:r>
    </w:p>
    <w:tbl>
      <w:tblPr>
        <w:tblW w:w="8831" w:type="dxa"/>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28" w:type="dxa"/>
          <w:right w:w="28" w:type="dxa"/>
        </w:tblCellMar>
        <w:tblLook w:val="04A0" w:firstRow="1" w:lastRow="0" w:firstColumn="1" w:lastColumn="0" w:noHBand="0" w:noVBand="1"/>
      </w:tblPr>
      <w:tblGrid>
        <w:gridCol w:w="1074"/>
        <w:gridCol w:w="1202"/>
        <w:gridCol w:w="1291"/>
        <w:gridCol w:w="1595"/>
        <w:gridCol w:w="789"/>
        <w:gridCol w:w="1699"/>
        <w:gridCol w:w="1181"/>
      </w:tblGrid>
      <w:tr w:rsidR="00F32621" w:rsidRPr="00F32621" w14:paraId="204EBC2A" w14:textId="77777777" w:rsidTr="000717C2">
        <w:trPr>
          <w:cantSplit/>
          <w:trHeight w:val="383"/>
          <w:jc w:val="center"/>
        </w:trPr>
        <w:tc>
          <w:tcPr>
            <w:tcW w:w="987" w:type="dxa"/>
            <w:tcBorders>
              <w:top w:val="dashSmallGap" w:sz="4" w:space="0" w:color="auto"/>
              <w:left w:val="dashSmallGap" w:sz="4" w:space="0" w:color="auto"/>
              <w:bottom w:val="dashSmallGap" w:sz="4" w:space="0" w:color="auto"/>
              <w:right w:val="dashSmallGap" w:sz="4" w:space="0" w:color="auto"/>
            </w:tcBorders>
            <w:vAlign w:val="center"/>
            <w:hideMark/>
          </w:tcPr>
          <w:p w14:paraId="47343C7D"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Глубина подошвы слоя, м </w:t>
            </w:r>
          </w:p>
        </w:tc>
        <w:tc>
          <w:tcPr>
            <w:tcW w:w="1212" w:type="dxa"/>
            <w:tcBorders>
              <w:top w:val="dashSmallGap" w:sz="4" w:space="0" w:color="auto"/>
              <w:left w:val="dashSmallGap" w:sz="4" w:space="0" w:color="auto"/>
              <w:bottom w:val="dashSmallGap" w:sz="4" w:space="0" w:color="auto"/>
              <w:right w:val="dashSmallGap" w:sz="4" w:space="0" w:color="auto"/>
            </w:tcBorders>
            <w:vAlign w:val="center"/>
            <w:hideMark/>
          </w:tcPr>
          <w:p w14:paraId="3A01539D"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Мощность</w:t>
            </w:r>
          </w:p>
          <w:p w14:paraId="5FF17D75"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слоя, м</w:t>
            </w:r>
          </w:p>
        </w:tc>
        <w:tc>
          <w:tcPr>
            <w:tcW w:w="1312" w:type="dxa"/>
            <w:tcBorders>
              <w:top w:val="dashSmallGap" w:sz="4" w:space="0" w:color="auto"/>
              <w:left w:val="dashSmallGap" w:sz="4" w:space="0" w:color="auto"/>
              <w:bottom w:val="dashSmallGap" w:sz="4" w:space="0" w:color="auto"/>
              <w:right w:val="dashSmallGap" w:sz="4" w:space="0" w:color="auto"/>
            </w:tcBorders>
            <w:vAlign w:val="center"/>
            <w:hideMark/>
          </w:tcPr>
          <w:p w14:paraId="4E66E006"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pacing w:val="-8"/>
                <w:sz w:val="20"/>
                <w:szCs w:val="20"/>
                <w:lang w:eastAsia="ru-RU"/>
              </w:rPr>
              <w:t>Абсолютная</w:t>
            </w:r>
            <w:r w:rsidRPr="00F32621">
              <w:rPr>
                <w:rFonts w:ascii="Times New Roman" w:eastAsiaTheme="minorEastAsia" w:hAnsi="Times New Roman" w:cs="Times New Roman"/>
                <w:spacing w:val="-6"/>
                <w:sz w:val="20"/>
                <w:szCs w:val="20"/>
                <w:lang w:eastAsia="ru-RU"/>
              </w:rPr>
              <w:t xml:space="preserve"> отметка подошвы слоя, м</w:t>
            </w:r>
          </w:p>
        </w:tc>
        <w:tc>
          <w:tcPr>
            <w:tcW w:w="1642" w:type="dxa"/>
            <w:tcBorders>
              <w:top w:val="dashSmallGap" w:sz="4" w:space="0" w:color="auto"/>
              <w:left w:val="dashSmallGap" w:sz="4" w:space="0" w:color="auto"/>
              <w:bottom w:val="dashSmallGap" w:sz="4" w:space="0" w:color="auto"/>
              <w:right w:val="dashSmallGap" w:sz="4" w:space="0" w:color="auto"/>
            </w:tcBorders>
            <w:vAlign w:val="center"/>
            <w:hideMark/>
          </w:tcPr>
          <w:p w14:paraId="5BAD1CF2" w14:textId="77777777" w:rsidR="00F32621" w:rsidRPr="00F32621" w:rsidRDefault="00F32621" w:rsidP="00F32621">
            <w:pPr>
              <w:tabs>
                <w:tab w:val="left" w:pos="720"/>
              </w:tabs>
              <w:spacing w:before="100" w:beforeAutospacing="1" w:after="100" w:afterAutospacing="1" w:line="360" w:lineRule="auto"/>
              <w:contextualSpacing/>
              <w:rPr>
                <w:rFonts w:ascii="Times New Roman" w:eastAsia="Times New Roman" w:hAnsi="Times New Roman" w:cs="Times New Roman"/>
                <w:sz w:val="20"/>
                <w:szCs w:val="20"/>
                <w:lang w:eastAsia="ru-RU"/>
              </w:rPr>
            </w:pPr>
            <w:r w:rsidRPr="00F32621">
              <w:rPr>
                <w:rFonts w:ascii="Times New Roman" w:eastAsia="Times New Roman" w:hAnsi="Times New Roman" w:cs="Times New Roman"/>
                <w:sz w:val="20"/>
                <w:szCs w:val="20"/>
                <w:lang w:eastAsia="ru-RU"/>
              </w:rPr>
              <w:t>Краткое</w:t>
            </w:r>
          </w:p>
          <w:p w14:paraId="1B3C56CB"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описание пород</w:t>
            </w:r>
          </w:p>
        </w:tc>
        <w:tc>
          <w:tcPr>
            <w:tcW w:w="794" w:type="dxa"/>
            <w:tcBorders>
              <w:top w:val="dashSmallGap" w:sz="4" w:space="0" w:color="auto"/>
              <w:left w:val="dashSmallGap" w:sz="4" w:space="0" w:color="auto"/>
              <w:bottom w:val="dashSmallGap" w:sz="4" w:space="0" w:color="auto"/>
              <w:right w:val="dashSmallGap" w:sz="4" w:space="0" w:color="auto"/>
            </w:tcBorders>
            <w:vAlign w:val="center"/>
            <w:hideMark/>
          </w:tcPr>
          <w:p w14:paraId="74DA6C48"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Колонка</w:t>
            </w:r>
          </w:p>
        </w:tc>
        <w:tc>
          <w:tcPr>
            <w:tcW w:w="1544" w:type="dxa"/>
            <w:tcBorders>
              <w:top w:val="dashSmallGap" w:sz="4" w:space="0" w:color="auto"/>
              <w:left w:val="dashSmallGap" w:sz="4" w:space="0" w:color="auto"/>
              <w:bottom w:val="dashSmallGap" w:sz="4" w:space="0" w:color="auto"/>
              <w:right w:val="dashSmallGap" w:sz="4" w:space="0" w:color="auto"/>
            </w:tcBorders>
            <w:vAlign w:val="center"/>
            <w:hideMark/>
          </w:tcPr>
          <w:p w14:paraId="7A78EB62"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Появившийся и</w:t>
            </w:r>
          </w:p>
          <w:p w14:paraId="0BEAF7BB"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установившийся уровень воды, м</w:t>
            </w:r>
          </w:p>
        </w:tc>
        <w:tc>
          <w:tcPr>
            <w:tcW w:w="1340" w:type="dxa"/>
            <w:tcBorders>
              <w:top w:val="dashSmallGap" w:sz="4" w:space="0" w:color="auto"/>
              <w:left w:val="dashSmallGap" w:sz="4" w:space="0" w:color="auto"/>
              <w:bottom w:val="dashSmallGap" w:sz="4" w:space="0" w:color="auto"/>
              <w:right w:val="dashSmallGap" w:sz="4" w:space="0" w:color="auto"/>
            </w:tcBorders>
            <w:vAlign w:val="center"/>
            <w:hideMark/>
          </w:tcPr>
          <w:p w14:paraId="502E6E6A" w14:textId="77777777" w:rsidR="00F32621" w:rsidRPr="00F32621" w:rsidRDefault="00F32621" w:rsidP="00F32621">
            <w:pPr>
              <w:spacing w:line="360" w:lineRule="auto"/>
              <w:ind w:left="113" w:right="113"/>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xml:space="preserve">№№ проб </w:t>
            </w:r>
            <w:proofErr w:type="gramStart"/>
            <w:r w:rsidRPr="00F32621">
              <w:rPr>
                <w:rFonts w:ascii="Times New Roman" w:eastAsiaTheme="minorEastAsia" w:hAnsi="Times New Roman" w:cs="Times New Roman"/>
                <w:sz w:val="20"/>
                <w:szCs w:val="20"/>
                <w:lang w:eastAsia="ru-RU"/>
              </w:rPr>
              <w:t>грунта  и</w:t>
            </w:r>
            <w:proofErr w:type="gramEnd"/>
            <w:r w:rsidRPr="00F32621">
              <w:rPr>
                <w:rFonts w:ascii="Times New Roman" w:eastAsiaTheme="minorEastAsia" w:hAnsi="Times New Roman" w:cs="Times New Roman"/>
                <w:sz w:val="20"/>
                <w:szCs w:val="20"/>
                <w:lang w:eastAsia="ru-RU"/>
              </w:rPr>
              <w:t xml:space="preserve"> глубина отбора</w:t>
            </w:r>
          </w:p>
        </w:tc>
      </w:tr>
      <w:tr w:rsidR="00F32621" w:rsidRPr="00F32621" w14:paraId="0BA663D9" w14:textId="77777777" w:rsidTr="000717C2">
        <w:trPr>
          <w:trHeight w:val="346"/>
          <w:jc w:val="center"/>
        </w:trPr>
        <w:tc>
          <w:tcPr>
            <w:tcW w:w="987" w:type="dxa"/>
            <w:tcBorders>
              <w:top w:val="dashSmallGap" w:sz="4" w:space="0" w:color="auto"/>
              <w:left w:val="dashSmallGap" w:sz="4" w:space="0" w:color="auto"/>
              <w:bottom w:val="dashSmallGap" w:sz="4" w:space="0" w:color="auto"/>
              <w:right w:val="dashSmallGap" w:sz="4" w:space="0" w:color="auto"/>
            </w:tcBorders>
            <w:vAlign w:val="center"/>
            <w:hideMark/>
          </w:tcPr>
          <w:p w14:paraId="07956111"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3,0</w:t>
            </w:r>
          </w:p>
        </w:tc>
        <w:tc>
          <w:tcPr>
            <w:tcW w:w="1212" w:type="dxa"/>
            <w:tcBorders>
              <w:top w:val="dashSmallGap" w:sz="4" w:space="0" w:color="auto"/>
              <w:left w:val="dashSmallGap" w:sz="4" w:space="0" w:color="auto"/>
              <w:bottom w:val="dashSmallGap" w:sz="4" w:space="0" w:color="auto"/>
              <w:right w:val="dashSmallGap" w:sz="4" w:space="0" w:color="auto"/>
            </w:tcBorders>
            <w:vAlign w:val="center"/>
            <w:hideMark/>
          </w:tcPr>
          <w:p w14:paraId="08B9796F"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3,0</w:t>
            </w:r>
          </w:p>
        </w:tc>
        <w:tc>
          <w:tcPr>
            <w:tcW w:w="1312" w:type="dxa"/>
            <w:tcBorders>
              <w:top w:val="dashSmallGap" w:sz="4" w:space="0" w:color="auto"/>
              <w:left w:val="dashSmallGap" w:sz="4" w:space="0" w:color="auto"/>
              <w:bottom w:val="dashSmallGap" w:sz="4" w:space="0" w:color="auto"/>
              <w:right w:val="dashSmallGap" w:sz="4" w:space="0" w:color="auto"/>
            </w:tcBorders>
            <w:vAlign w:val="center"/>
            <w:hideMark/>
          </w:tcPr>
          <w:p w14:paraId="4E7449E6"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116,0</w:t>
            </w:r>
          </w:p>
        </w:tc>
        <w:tc>
          <w:tcPr>
            <w:tcW w:w="1642" w:type="dxa"/>
            <w:tcBorders>
              <w:top w:val="dashSmallGap" w:sz="4" w:space="0" w:color="auto"/>
              <w:left w:val="dashSmallGap" w:sz="4" w:space="0" w:color="auto"/>
              <w:bottom w:val="dashSmallGap" w:sz="4" w:space="0" w:color="auto"/>
              <w:right w:val="dashSmallGap" w:sz="4" w:space="0" w:color="auto"/>
            </w:tcBorders>
            <w:vAlign w:val="center"/>
            <w:hideMark/>
          </w:tcPr>
          <w:p w14:paraId="5E43EDB2"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Песок среднезернистый желтый, влажный</w:t>
            </w:r>
          </w:p>
        </w:tc>
        <w:tc>
          <w:tcPr>
            <w:tcW w:w="794" w:type="dxa"/>
            <w:tcBorders>
              <w:top w:val="dashSmallGap" w:sz="4" w:space="0" w:color="auto"/>
              <w:left w:val="dashSmallGap" w:sz="4" w:space="0" w:color="auto"/>
              <w:bottom w:val="dashSmallGap" w:sz="4" w:space="0" w:color="auto"/>
              <w:right w:val="dashSmallGap" w:sz="4" w:space="0" w:color="auto"/>
            </w:tcBorders>
            <w:shd w:val="clear" w:color="auto" w:fill="FFFFFF"/>
            <w:hideMark/>
          </w:tcPr>
          <w:p w14:paraId="6F02AA24"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b/>
                <w:sz w:val="20"/>
                <w:szCs w:val="20"/>
                <w:lang w:eastAsia="ru-RU"/>
              </w:rPr>
              <w:t>.  .  .  .   .      .   .   .  .  .</w:t>
            </w:r>
          </w:p>
          <w:p w14:paraId="5446172C"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b/>
                <w:sz w:val="20"/>
                <w:szCs w:val="20"/>
                <w:lang w:eastAsia="ru-RU"/>
              </w:rPr>
              <w:t xml:space="preserve">.   .   .  .   .  </w:t>
            </w:r>
          </w:p>
        </w:tc>
        <w:tc>
          <w:tcPr>
            <w:tcW w:w="1544" w:type="dxa"/>
            <w:tcBorders>
              <w:top w:val="dashSmallGap" w:sz="4" w:space="0" w:color="auto"/>
              <w:left w:val="dashSmallGap" w:sz="4" w:space="0" w:color="auto"/>
              <w:bottom w:val="dashSmallGap" w:sz="4" w:space="0" w:color="auto"/>
              <w:right w:val="dashSmallGap" w:sz="4" w:space="0" w:color="auto"/>
            </w:tcBorders>
            <w:vAlign w:val="center"/>
            <w:hideMark/>
          </w:tcPr>
          <w:p w14:paraId="1FF3C2A3"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p w14:paraId="657E9DE9"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116,5</w:t>
            </w:r>
          </w:p>
          <w:p w14:paraId="457CE469"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c>
          <w:tcPr>
            <w:tcW w:w="1340" w:type="dxa"/>
            <w:tcBorders>
              <w:top w:val="dashSmallGap" w:sz="4" w:space="0" w:color="auto"/>
              <w:left w:val="dashSmallGap" w:sz="4" w:space="0" w:color="auto"/>
              <w:bottom w:val="dashSmallGap" w:sz="4" w:space="0" w:color="auto"/>
              <w:right w:val="dashSmallGap" w:sz="4" w:space="0" w:color="auto"/>
            </w:tcBorders>
            <w:hideMark/>
          </w:tcPr>
          <w:p w14:paraId="63537825"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p w14:paraId="143501C7"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xml:space="preserve">№ 1 </w:t>
            </w:r>
          </w:p>
          <w:p w14:paraId="5091FD11"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1,5</w:t>
            </w:r>
          </w:p>
        </w:tc>
      </w:tr>
      <w:tr w:rsidR="00F32621" w:rsidRPr="00F32621" w14:paraId="4D81556F" w14:textId="77777777" w:rsidTr="000717C2">
        <w:trPr>
          <w:trHeight w:val="231"/>
          <w:jc w:val="center"/>
        </w:trPr>
        <w:tc>
          <w:tcPr>
            <w:tcW w:w="987" w:type="dxa"/>
            <w:tcBorders>
              <w:top w:val="dashSmallGap" w:sz="4" w:space="0" w:color="auto"/>
              <w:left w:val="dashSmallGap" w:sz="4" w:space="0" w:color="auto"/>
              <w:bottom w:val="dashSmallGap" w:sz="4" w:space="0" w:color="auto"/>
              <w:right w:val="dashSmallGap" w:sz="4" w:space="0" w:color="auto"/>
            </w:tcBorders>
            <w:vAlign w:val="center"/>
            <w:hideMark/>
          </w:tcPr>
          <w:p w14:paraId="09513A2D"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8,5</w:t>
            </w:r>
          </w:p>
        </w:tc>
        <w:tc>
          <w:tcPr>
            <w:tcW w:w="1212" w:type="dxa"/>
            <w:tcBorders>
              <w:top w:val="dashSmallGap" w:sz="4" w:space="0" w:color="auto"/>
              <w:left w:val="dashSmallGap" w:sz="4" w:space="0" w:color="auto"/>
              <w:bottom w:val="dashSmallGap" w:sz="4" w:space="0" w:color="auto"/>
              <w:right w:val="dashSmallGap" w:sz="4" w:space="0" w:color="auto"/>
            </w:tcBorders>
            <w:vAlign w:val="center"/>
            <w:hideMark/>
          </w:tcPr>
          <w:p w14:paraId="0C31889F"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2,0</w:t>
            </w:r>
          </w:p>
        </w:tc>
        <w:tc>
          <w:tcPr>
            <w:tcW w:w="1312" w:type="dxa"/>
            <w:tcBorders>
              <w:top w:val="dashSmallGap" w:sz="4" w:space="0" w:color="auto"/>
              <w:left w:val="dashSmallGap" w:sz="4" w:space="0" w:color="auto"/>
              <w:bottom w:val="dashSmallGap" w:sz="4" w:space="0" w:color="auto"/>
              <w:right w:val="dashSmallGap" w:sz="4" w:space="0" w:color="auto"/>
            </w:tcBorders>
            <w:vAlign w:val="center"/>
            <w:hideMark/>
          </w:tcPr>
          <w:p w14:paraId="6352FF0C"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110,5</w:t>
            </w:r>
          </w:p>
        </w:tc>
        <w:tc>
          <w:tcPr>
            <w:tcW w:w="1642" w:type="dxa"/>
            <w:tcBorders>
              <w:top w:val="dashSmallGap" w:sz="4" w:space="0" w:color="auto"/>
              <w:left w:val="dashSmallGap" w:sz="4" w:space="0" w:color="auto"/>
              <w:bottom w:val="dashSmallGap" w:sz="4" w:space="0" w:color="auto"/>
              <w:right w:val="dashSmallGap" w:sz="4" w:space="0" w:color="auto"/>
            </w:tcBorders>
            <w:vAlign w:val="center"/>
            <w:hideMark/>
          </w:tcPr>
          <w:p w14:paraId="020F4D8C"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pacing w:val="-8"/>
                <w:sz w:val="20"/>
                <w:szCs w:val="20"/>
                <w:lang w:eastAsia="ru-RU"/>
              </w:rPr>
              <w:t>Ил темно-серый, водонасыщенный</w:t>
            </w:r>
          </w:p>
        </w:tc>
        <w:tc>
          <w:tcPr>
            <w:tcW w:w="794" w:type="dxa"/>
            <w:tcBorders>
              <w:top w:val="dashSmallGap" w:sz="4" w:space="0" w:color="auto"/>
              <w:left w:val="dashSmallGap" w:sz="4" w:space="0" w:color="auto"/>
              <w:bottom w:val="dashSmallGap" w:sz="4" w:space="0" w:color="auto"/>
              <w:right w:val="dashSmallGap" w:sz="4" w:space="0" w:color="auto"/>
            </w:tcBorders>
            <w:hideMark/>
          </w:tcPr>
          <w:p w14:paraId="201EB3B3"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b/>
                <w:sz w:val="20"/>
                <w:szCs w:val="20"/>
                <w:lang w:eastAsia="ru-RU"/>
              </w:rPr>
              <w:t>~    ~     ~       ~   ~   ~        ~     ~     ~</w:t>
            </w:r>
          </w:p>
        </w:tc>
        <w:tc>
          <w:tcPr>
            <w:tcW w:w="1544" w:type="dxa"/>
            <w:tcBorders>
              <w:top w:val="dashSmallGap" w:sz="4" w:space="0" w:color="auto"/>
              <w:left w:val="dashSmallGap" w:sz="4" w:space="0" w:color="auto"/>
              <w:bottom w:val="dashSmallGap" w:sz="4" w:space="0" w:color="auto"/>
              <w:right w:val="dashSmallGap" w:sz="4" w:space="0" w:color="auto"/>
            </w:tcBorders>
            <w:hideMark/>
          </w:tcPr>
          <w:p w14:paraId="54E0AA94"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c>
          <w:tcPr>
            <w:tcW w:w="1340" w:type="dxa"/>
            <w:tcBorders>
              <w:top w:val="dashSmallGap" w:sz="4" w:space="0" w:color="auto"/>
              <w:left w:val="dashSmallGap" w:sz="4" w:space="0" w:color="auto"/>
              <w:bottom w:val="dashSmallGap" w:sz="4" w:space="0" w:color="auto"/>
              <w:right w:val="dashSmallGap" w:sz="4" w:space="0" w:color="auto"/>
            </w:tcBorders>
            <w:hideMark/>
          </w:tcPr>
          <w:p w14:paraId="49FCC45C"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p w14:paraId="0105DA0A"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6</w:t>
            </w:r>
          </w:p>
          <w:p w14:paraId="588A523A"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7,5</w:t>
            </w:r>
          </w:p>
        </w:tc>
      </w:tr>
      <w:tr w:rsidR="00F32621" w:rsidRPr="00F32621" w14:paraId="1D699C85" w14:textId="77777777" w:rsidTr="000717C2">
        <w:trPr>
          <w:trHeight w:val="213"/>
          <w:jc w:val="center"/>
        </w:trPr>
        <w:tc>
          <w:tcPr>
            <w:tcW w:w="987" w:type="dxa"/>
            <w:tcBorders>
              <w:top w:val="dashSmallGap" w:sz="4" w:space="0" w:color="auto"/>
              <w:left w:val="dashSmallGap" w:sz="4" w:space="0" w:color="auto"/>
              <w:bottom w:val="dashSmallGap" w:sz="4" w:space="0" w:color="auto"/>
              <w:right w:val="dashSmallGap" w:sz="4" w:space="0" w:color="auto"/>
            </w:tcBorders>
            <w:vAlign w:val="center"/>
            <w:hideMark/>
          </w:tcPr>
          <w:p w14:paraId="75B76ADF"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11,5</w:t>
            </w:r>
          </w:p>
        </w:tc>
        <w:tc>
          <w:tcPr>
            <w:tcW w:w="1212" w:type="dxa"/>
            <w:tcBorders>
              <w:top w:val="dashSmallGap" w:sz="4" w:space="0" w:color="auto"/>
              <w:left w:val="dashSmallGap" w:sz="4" w:space="0" w:color="auto"/>
              <w:bottom w:val="dashSmallGap" w:sz="4" w:space="0" w:color="auto"/>
              <w:right w:val="dashSmallGap" w:sz="4" w:space="0" w:color="auto"/>
            </w:tcBorders>
            <w:vAlign w:val="center"/>
            <w:hideMark/>
          </w:tcPr>
          <w:p w14:paraId="188BEE44"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3,0</w:t>
            </w:r>
          </w:p>
        </w:tc>
        <w:tc>
          <w:tcPr>
            <w:tcW w:w="1312" w:type="dxa"/>
            <w:tcBorders>
              <w:top w:val="dashSmallGap" w:sz="4" w:space="0" w:color="auto"/>
              <w:left w:val="dashSmallGap" w:sz="4" w:space="0" w:color="auto"/>
              <w:bottom w:val="dashSmallGap" w:sz="4" w:space="0" w:color="auto"/>
              <w:right w:val="dashSmallGap" w:sz="4" w:space="0" w:color="auto"/>
            </w:tcBorders>
            <w:vAlign w:val="center"/>
            <w:hideMark/>
          </w:tcPr>
          <w:p w14:paraId="4B4066EB"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p w14:paraId="00B91267"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107,5</w:t>
            </w:r>
          </w:p>
          <w:p w14:paraId="5703A267"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c>
          <w:tcPr>
            <w:tcW w:w="1642" w:type="dxa"/>
            <w:tcBorders>
              <w:top w:val="dashSmallGap" w:sz="4" w:space="0" w:color="auto"/>
              <w:left w:val="dashSmallGap" w:sz="4" w:space="0" w:color="auto"/>
              <w:bottom w:val="dashSmallGap" w:sz="4" w:space="0" w:color="auto"/>
              <w:right w:val="dashSmallGap" w:sz="4" w:space="0" w:color="auto"/>
            </w:tcBorders>
            <w:vAlign w:val="center"/>
            <w:hideMark/>
          </w:tcPr>
          <w:p w14:paraId="417A30F8"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Глина коричневая, пластичная</w:t>
            </w:r>
          </w:p>
        </w:tc>
        <w:tc>
          <w:tcPr>
            <w:tcW w:w="794" w:type="dxa"/>
            <w:tcBorders>
              <w:top w:val="dashSmallGap" w:sz="4" w:space="0" w:color="auto"/>
              <w:left w:val="dashSmallGap" w:sz="4" w:space="0" w:color="auto"/>
              <w:bottom w:val="dashSmallGap" w:sz="4" w:space="0" w:color="auto"/>
              <w:right w:val="dashSmallGap" w:sz="4" w:space="0" w:color="auto"/>
            </w:tcBorders>
            <w:shd w:val="thinHorzStripe" w:color="auto" w:fill="auto"/>
            <w:hideMark/>
          </w:tcPr>
          <w:p w14:paraId="07B58073"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c>
          <w:tcPr>
            <w:tcW w:w="1544" w:type="dxa"/>
            <w:tcBorders>
              <w:top w:val="dashSmallGap" w:sz="4" w:space="0" w:color="auto"/>
              <w:left w:val="dashSmallGap" w:sz="4" w:space="0" w:color="auto"/>
              <w:bottom w:val="dashSmallGap" w:sz="4" w:space="0" w:color="auto"/>
              <w:right w:val="dashSmallGap" w:sz="4" w:space="0" w:color="auto"/>
            </w:tcBorders>
            <w:hideMark/>
          </w:tcPr>
          <w:p w14:paraId="590D73E6"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c>
          <w:tcPr>
            <w:tcW w:w="1340" w:type="dxa"/>
            <w:tcBorders>
              <w:top w:val="dashSmallGap" w:sz="4" w:space="0" w:color="auto"/>
              <w:left w:val="dashSmallGap" w:sz="4" w:space="0" w:color="auto"/>
              <w:bottom w:val="dashSmallGap" w:sz="4" w:space="0" w:color="auto"/>
              <w:right w:val="dashSmallGap" w:sz="4" w:space="0" w:color="auto"/>
            </w:tcBorders>
            <w:hideMark/>
          </w:tcPr>
          <w:p w14:paraId="74241A44"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8</w:t>
            </w:r>
          </w:p>
          <w:p w14:paraId="28108922"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10,5</w:t>
            </w:r>
          </w:p>
        </w:tc>
      </w:tr>
      <w:tr w:rsidR="00F32621" w:rsidRPr="00F32621" w14:paraId="1131C659" w14:textId="77777777" w:rsidTr="000717C2">
        <w:trPr>
          <w:trHeight w:val="565"/>
          <w:jc w:val="center"/>
        </w:trPr>
        <w:tc>
          <w:tcPr>
            <w:tcW w:w="987" w:type="dxa"/>
            <w:tcBorders>
              <w:top w:val="dashSmallGap" w:sz="4" w:space="0" w:color="auto"/>
              <w:left w:val="dashSmallGap" w:sz="4" w:space="0" w:color="auto"/>
              <w:bottom w:val="dashSmallGap" w:sz="4" w:space="0" w:color="auto"/>
              <w:right w:val="dashSmallGap" w:sz="4" w:space="0" w:color="auto"/>
            </w:tcBorders>
            <w:vAlign w:val="center"/>
            <w:hideMark/>
          </w:tcPr>
          <w:p w14:paraId="77A65282"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15,5</w:t>
            </w:r>
          </w:p>
        </w:tc>
        <w:tc>
          <w:tcPr>
            <w:tcW w:w="1212" w:type="dxa"/>
            <w:tcBorders>
              <w:top w:val="dashSmallGap" w:sz="4" w:space="0" w:color="auto"/>
              <w:left w:val="dashSmallGap" w:sz="4" w:space="0" w:color="auto"/>
              <w:bottom w:val="dashSmallGap" w:sz="4" w:space="0" w:color="auto"/>
              <w:right w:val="dashSmallGap" w:sz="4" w:space="0" w:color="auto"/>
            </w:tcBorders>
            <w:vAlign w:val="center"/>
            <w:hideMark/>
          </w:tcPr>
          <w:p w14:paraId="42B84E45"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4,0</w:t>
            </w:r>
          </w:p>
        </w:tc>
        <w:tc>
          <w:tcPr>
            <w:tcW w:w="1312" w:type="dxa"/>
            <w:tcBorders>
              <w:top w:val="dashSmallGap" w:sz="4" w:space="0" w:color="auto"/>
              <w:left w:val="dashSmallGap" w:sz="4" w:space="0" w:color="auto"/>
              <w:bottom w:val="dashSmallGap" w:sz="4" w:space="0" w:color="auto"/>
              <w:right w:val="dashSmallGap" w:sz="4" w:space="0" w:color="auto"/>
            </w:tcBorders>
            <w:vAlign w:val="center"/>
            <w:hideMark/>
          </w:tcPr>
          <w:p w14:paraId="339F8F73"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103,5</w:t>
            </w:r>
          </w:p>
        </w:tc>
        <w:tc>
          <w:tcPr>
            <w:tcW w:w="1642" w:type="dxa"/>
            <w:tcBorders>
              <w:top w:val="dashSmallGap" w:sz="4" w:space="0" w:color="auto"/>
              <w:left w:val="dashSmallGap" w:sz="4" w:space="0" w:color="auto"/>
              <w:bottom w:val="dashSmallGap" w:sz="4" w:space="0" w:color="auto"/>
              <w:right w:val="dashSmallGap" w:sz="4" w:space="0" w:color="auto"/>
            </w:tcBorders>
            <w:vAlign w:val="center"/>
            <w:hideMark/>
          </w:tcPr>
          <w:p w14:paraId="0B4EF537"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pacing w:val="-10"/>
                <w:sz w:val="20"/>
                <w:szCs w:val="20"/>
                <w:lang w:eastAsia="ru-RU"/>
              </w:rPr>
              <w:t xml:space="preserve">Гравий с валунами и галькой, </w:t>
            </w:r>
            <w:proofErr w:type="gramStart"/>
            <w:r w:rsidRPr="00F32621">
              <w:rPr>
                <w:rFonts w:ascii="Times New Roman" w:eastAsiaTheme="minorEastAsia" w:hAnsi="Times New Roman" w:cs="Times New Roman"/>
                <w:spacing w:val="-10"/>
                <w:sz w:val="20"/>
                <w:szCs w:val="20"/>
                <w:lang w:eastAsia="ru-RU"/>
              </w:rPr>
              <w:t>мелкозернистым  песком</w:t>
            </w:r>
            <w:proofErr w:type="gramEnd"/>
            <w:r w:rsidRPr="00F32621">
              <w:rPr>
                <w:rFonts w:ascii="Times New Roman" w:eastAsiaTheme="minorEastAsia" w:hAnsi="Times New Roman" w:cs="Times New Roman"/>
                <w:spacing w:val="-10"/>
                <w:sz w:val="20"/>
                <w:szCs w:val="20"/>
                <w:lang w:eastAsia="ru-RU"/>
              </w:rPr>
              <w:t xml:space="preserve"> средней плотности</w:t>
            </w:r>
          </w:p>
        </w:tc>
        <w:tc>
          <w:tcPr>
            <w:tcW w:w="794" w:type="dxa"/>
            <w:tcBorders>
              <w:top w:val="dashSmallGap" w:sz="4" w:space="0" w:color="auto"/>
              <w:left w:val="dashSmallGap" w:sz="4" w:space="0" w:color="auto"/>
              <w:bottom w:val="dashSmallGap" w:sz="4" w:space="0" w:color="auto"/>
              <w:right w:val="dashSmallGap" w:sz="4" w:space="0" w:color="auto"/>
            </w:tcBorders>
            <w:hideMark/>
          </w:tcPr>
          <w:p w14:paraId="6F21E890"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b/>
                <w:sz w:val="20"/>
                <w:szCs w:val="20"/>
                <w:lang w:eastAsia="ru-RU"/>
              </w:rPr>
              <w:t xml:space="preserve">.      . ○ .      .   </w:t>
            </w:r>
            <w:r w:rsidRPr="00F32621">
              <w:rPr>
                <w:rFonts w:ascii="Times New Roman" w:eastAsiaTheme="minorEastAsia" w:hAnsi="Times New Roman" w:cs="Times New Roman"/>
                <w:b/>
                <w:sz w:val="20"/>
                <w:szCs w:val="20"/>
                <w:lang w:eastAsia="ru-RU"/>
              </w:rPr>
              <w:sym w:font="Monotype Sorts" w:char="F06D"/>
            </w:r>
            <w:r w:rsidRPr="00F32621">
              <w:rPr>
                <w:rFonts w:ascii="Times New Roman" w:eastAsiaTheme="minorEastAsia" w:hAnsi="Times New Roman" w:cs="Times New Roman"/>
                <w:b/>
                <w:sz w:val="20"/>
                <w:szCs w:val="20"/>
                <w:lang w:eastAsia="ru-RU"/>
              </w:rPr>
              <w:t xml:space="preserve">     . ○ </w:t>
            </w:r>
          </w:p>
        </w:tc>
        <w:tc>
          <w:tcPr>
            <w:tcW w:w="1544" w:type="dxa"/>
            <w:tcBorders>
              <w:top w:val="dashSmallGap" w:sz="4" w:space="0" w:color="auto"/>
              <w:left w:val="dashSmallGap" w:sz="4" w:space="0" w:color="auto"/>
              <w:bottom w:val="dashSmallGap" w:sz="4" w:space="0" w:color="auto"/>
              <w:right w:val="dashSmallGap" w:sz="4" w:space="0" w:color="auto"/>
            </w:tcBorders>
            <w:hideMark/>
          </w:tcPr>
          <w:p w14:paraId="02E3D540"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c>
          <w:tcPr>
            <w:tcW w:w="1340" w:type="dxa"/>
            <w:tcBorders>
              <w:top w:val="dashSmallGap" w:sz="4" w:space="0" w:color="auto"/>
              <w:left w:val="dashSmallGap" w:sz="4" w:space="0" w:color="auto"/>
              <w:bottom w:val="dashSmallGap" w:sz="4" w:space="0" w:color="auto"/>
              <w:right w:val="dashSmallGap" w:sz="4" w:space="0" w:color="auto"/>
            </w:tcBorders>
            <w:hideMark/>
          </w:tcPr>
          <w:p w14:paraId="7978B251"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p w14:paraId="265DC4DE"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10</w:t>
            </w:r>
          </w:p>
          <w:p w14:paraId="7656315E"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12,2</w:t>
            </w:r>
          </w:p>
          <w:p w14:paraId="63B0D03E"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0"/>
                <w:szCs w:val="20"/>
                <w:lang w:eastAsia="ru-RU"/>
              </w:rPr>
            </w:pPr>
            <w:r w:rsidRPr="00F32621">
              <w:rPr>
                <w:rFonts w:ascii="Times New Roman" w:eastAsiaTheme="minorEastAsia" w:hAnsi="Times New Roman" w:cs="Times New Roman"/>
                <w:sz w:val="20"/>
                <w:szCs w:val="20"/>
                <w:lang w:eastAsia="ru-RU"/>
              </w:rPr>
              <w:t> </w:t>
            </w:r>
          </w:p>
        </w:tc>
      </w:tr>
    </w:tbl>
    <w:p w14:paraId="3D93066B" w14:textId="77777777" w:rsidR="00F32621" w:rsidRPr="00F32621" w:rsidRDefault="00F32621" w:rsidP="00F32621">
      <w:pPr>
        <w:spacing w:line="360" w:lineRule="auto"/>
        <w:ind w:firstLine="709"/>
        <w:jc w:val="both"/>
        <w:rPr>
          <w:rFonts w:ascii="Times New Roman" w:eastAsiaTheme="minorEastAsia" w:hAnsi="Times New Roman" w:cs="Times New Roman"/>
          <w:sz w:val="28"/>
          <w:szCs w:val="28"/>
          <w:lang w:eastAsia="ru-RU"/>
        </w:rPr>
      </w:pPr>
    </w:p>
    <w:p w14:paraId="4C6A18A7" w14:textId="77777777" w:rsidR="00F32621" w:rsidRPr="00F32621" w:rsidRDefault="00F32621" w:rsidP="00F32621">
      <w:pPr>
        <w:keepNext/>
        <w:keepLines/>
        <w:spacing w:before="200" w:after="0" w:line="360" w:lineRule="auto"/>
        <w:ind w:firstLine="425"/>
        <w:contextualSpacing/>
        <w:outlineLvl w:val="2"/>
        <w:rPr>
          <w:rFonts w:ascii="Times New Roman" w:eastAsiaTheme="majorEastAsia" w:hAnsi="Times New Roman" w:cs="Times New Roman"/>
          <w:bCs/>
          <w:sz w:val="28"/>
          <w:szCs w:val="28"/>
          <w:lang w:eastAsia="ru-RU"/>
        </w:rPr>
      </w:pPr>
      <w:r w:rsidRPr="00F32621">
        <w:rPr>
          <w:rFonts w:ascii="Times New Roman" w:eastAsiaTheme="majorEastAsia" w:hAnsi="Times New Roman" w:cs="Times New Roman"/>
          <w:bCs/>
          <w:sz w:val="28"/>
          <w:szCs w:val="28"/>
          <w:lang w:eastAsia="ru-RU"/>
        </w:rPr>
        <w:t xml:space="preserve">                 </w:t>
      </w:r>
      <w:bookmarkStart w:id="7" w:name="_Toc472825596"/>
      <w:bookmarkStart w:id="8" w:name="1.5._Методика_построения_геологического_"/>
      <w:r w:rsidRPr="00F32621">
        <w:rPr>
          <w:rFonts w:ascii="Times New Roman" w:eastAsiaTheme="majorEastAsia" w:hAnsi="Times New Roman" w:cs="Times New Roman"/>
          <w:bCs/>
          <w:sz w:val="28"/>
          <w:szCs w:val="28"/>
          <w:lang w:eastAsia="ru-RU"/>
        </w:rPr>
        <w:t>Методика построения геологического разреза</w:t>
      </w:r>
      <w:bookmarkEnd w:id="7"/>
      <w:bookmarkEnd w:id="8"/>
    </w:p>
    <w:p w14:paraId="1D409A15"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Геологические разрезы отображают строение участка земной </w:t>
      </w:r>
      <w:proofErr w:type="spellStart"/>
      <w:r w:rsidRPr="00F32621">
        <w:rPr>
          <w:rFonts w:ascii="Times New Roman" w:eastAsiaTheme="minorEastAsia" w:hAnsi="Times New Roman" w:cs="Times New Roman"/>
          <w:sz w:val="28"/>
          <w:szCs w:val="28"/>
          <w:lang w:eastAsia="ru-RU"/>
        </w:rPr>
        <w:t>коры</w:t>
      </w:r>
      <w:proofErr w:type="spellEnd"/>
      <w:r w:rsidRPr="00F32621">
        <w:rPr>
          <w:rFonts w:ascii="Times New Roman" w:eastAsiaTheme="minorEastAsia" w:hAnsi="Times New Roman" w:cs="Times New Roman"/>
          <w:sz w:val="28"/>
          <w:szCs w:val="28"/>
          <w:lang w:eastAsia="ru-RU"/>
        </w:rPr>
        <w:t xml:space="preserve">, характер залегания горных </w:t>
      </w:r>
      <w:proofErr w:type="gramStart"/>
      <w:r w:rsidRPr="00F32621">
        <w:rPr>
          <w:rFonts w:ascii="Times New Roman" w:eastAsiaTheme="minorEastAsia" w:hAnsi="Times New Roman" w:cs="Times New Roman"/>
          <w:sz w:val="28"/>
          <w:szCs w:val="28"/>
          <w:lang w:eastAsia="ru-RU"/>
        </w:rPr>
        <w:t>пород,  положение</w:t>
      </w:r>
      <w:proofErr w:type="gramEnd"/>
      <w:r w:rsidRPr="00F32621">
        <w:rPr>
          <w:rFonts w:ascii="Times New Roman" w:eastAsiaTheme="minorEastAsia" w:hAnsi="Times New Roman" w:cs="Times New Roman"/>
          <w:sz w:val="28"/>
          <w:szCs w:val="28"/>
          <w:lang w:eastAsia="ru-RU"/>
        </w:rPr>
        <w:t xml:space="preserve"> разрывных нару</w:t>
      </w:r>
      <w:r w:rsidRPr="00F32621">
        <w:rPr>
          <w:rFonts w:ascii="Times New Roman" w:eastAsiaTheme="minorEastAsia" w:hAnsi="Times New Roman" w:cs="Times New Roman"/>
          <w:sz w:val="28"/>
          <w:szCs w:val="28"/>
          <w:lang w:eastAsia="ru-RU"/>
        </w:rPr>
        <w:softHyphen/>
        <w:t>шений, формы складчатых структур. Они обычно составляются по линиям через отдельные участки, которые наиболее важны для характеристики геологического строения.</w:t>
      </w:r>
    </w:p>
    <w:p w14:paraId="5263E22F"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Разрезы строятся в тех же масштабах, что и геологические карты. Для обзорных разрезов, охватывающих большие пространства, принимают мелкие масштабы. Разрезы под отдельные инженерные сооружения выполняют в крупных масштабах (от 1:100 до 1:500), причем целесообразны </w:t>
      </w:r>
      <w:r w:rsidRPr="00F32621">
        <w:rPr>
          <w:rFonts w:ascii="Times New Roman" w:eastAsiaTheme="minorEastAsia" w:hAnsi="Times New Roman" w:cs="Times New Roman"/>
          <w:sz w:val="28"/>
          <w:szCs w:val="28"/>
          <w:lang w:eastAsia="ru-RU"/>
        </w:rPr>
        <w:lastRenderedPageBreak/>
        <w:t>одинаковые горизонтальные и вертикальные масштабы. Однако часто, для большей наглядности и для умень</w:t>
      </w:r>
      <w:r w:rsidRPr="00F32621">
        <w:rPr>
          <w:rFonts w:ascii="Times New Roman" w:eastAsiaTheme="minorEastAsia" w:hAnsi="Times New Roman" w:cs="Times New Roman"/>
          <w:sz w:val="28"/>
          <w:szCs w:val="28"/>
          <w:lang w:eastAsia="ru-RU"/>
        </w:rPr>
        <w:softHyphen/>
        <w:t xml:space="preserve">шения длины чертежей, приходится </w:t>
      </w:r>
      <w:proofErr w:type="gramStart"/>
      <w:r w:rsidRPr="00F32621">
        <w:rPr>
          <w:rFonts w:ascii="Times New Roman" w:eastAsiaTheme="minorEastAsia" w:hAnsi="Times New Roman" w:cs="Times New Roman"/>
          <w:sz w:val="28"/>
          <w:szCs w:val="28"/>
          <w:lang w:eastAsia="ru-RU"/>
        </w:rPr>
        <w:t>прибегать  к</w:t>
      </w:r>
      <w:proofErr w:type="gramEnd"/>
      <w:r w:rsidRPr="00F32621">
        <w:rPr>
          <w:rFonts w:ascii="Times New Roman" w:eastAsiaTheme="minorEastAsia" w:hAnsi="Times New Roman" w:cs="Times New Roman"/>
          <w:sz w:val="28"/>
          <w:szCs w:val="28"/>
          <w:lang w:eastAsia="ru-RU"/>
        </w:rPr>
        <w:t xml:space="preserve">  увеличению  вертикального масштаба по сравнению с горизонтальным. Например, продольный инженерно-геологический разрез по трассе железнодорожной линии обычно строят в горизонтальном масштабе 1:1000, принимая при этом вертикальный масштаб 1:250 (соотношение масштаба 1:4), а при построении подробного продольного профиля при горизонтальном масштабе 1:1000 вертикальный масштаб принимают равным 1:100 (соотношение 1:10). Следует указать, что использование неодинаковых масштабов расстояний и высот при построении разрезов приводит к неправильному представлению о рельефе местности и искажает природную картину залегания пород.</w:t>
      </w:r>
    </w:p>
    <w:p w14:paraId="5CE8F4A6" w14:textId="77777777" w:rsidR="00F32621" w:rsidRPr="00F32621" w:rsidRDefault="00F32621" w:rsidP="00F32621">
      <w:pPr>
        <w:spacing w:line="360" w:lineRule="auto"/>
        <w:ind w:firstLine="709"/>
        <w:jc w:val="both"/>
        <w:rPr>
          <w:rFonts w:ascii="Times New Roman" w:eastAsiaTheme="minorEastAsia" w:hAnsi="Times New Roman" w:cs="Times New Roman"/>
          <w:sz w:val="28"/>
          <w:szCs w:val="28"/>
          <w:lang w:eastAsia="ru-RU"/>
        </w:rPr>
      </w:pPr>
    </w:p>
    <w:p w14:paraId="6FFE5A65" w14:textId="77777777" w:rsidR="00F32621" w:rsidRPr="00F32621" w:rsidRDefault="00F32621" w:rsidP="00F32621">
      <w:pPr>
        <w:spacing w:line="360" w:lineRule="auto"/>
        <w:ind w:left="-142"/>
        <w:contextualSpacing/>
        <w:jc w:val="center"/>
        <w:rPr>
          <w:rFonts w:ascii="Times New Roman" w:eastAsiaTheme="minorEastAsia" w:hAnsi="Times New Roman" w:cs="Times New Roman"/>
          <w:i/>
          <w:sz w:val="28"/>
          <w:szCs w:val="28"/>
          <w:lang w:eastAsia="ru-RU"/>
        </w:rPr>
      </w:pPr>
      <w:r w:rsidRPr="00F32621">
        <w:rPr>
          <w:rFonts w:ascii="Times New Roman" w:eastAsiaTheme="minorEastAsia" w:hAnsi="Times New Roman" w:cs="Times New Roman"/>
          <w:i/>
          <w:sz w:val="28"/>
          <w:szCs w:val="28"/>
          <w:lang w:eastAsia="ru-RU"/>
        </w:rPr>
        <w:t>ХОД РАБОТЫ</w:t>
      </w:r>
    </w:p>
    <w:p w14:paraId="6F49502F" w14:textId="2BB65B8F" w:rsidR="00F32621" w:rsidRPr="00F32621" w:rsidRDefault="00F32621" w:rsidP="00FB6CE2">
      <w:pPr>
        <w:numPr>
          <w:ilvl w:val="0"/>
          <w:numId w:val="5"/>
        </w:numPr>
        <w:spacing w:before="100" w:beforeAutospacing="1" w:after="100" w:afterAutospacing="1" w:line="360" w:lineRule="auto"/>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По выбранному направлению задается линия разреза. Длина линии должна отвечать заданной длине составляемого разреза. </w:t>
      </w:r>
    </w:p>
    <w:p w14:paraId="6A95FD9A" w14:textId="77777777" w:rsidR="00F32621" w:rsidRPr="00F32621" w:rsidRDefault="00F32621" w:rsidP="00F32621">
      <w:pPr>
        <w:spacing w:before="100" w:beforeAutospacing="1" w:after="100" w:afterAutospacing="1" w:line="360" w:lineRule="auto"/>
        <w:jc w:val="center"/>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noProof/>
          <w:sz w:val="28"/>
          <w:szCs w:val="28"/>
          <w:lang w:eastAsia="ru-RU"/>
        </w:rPr>
        <w:drawing>
          <wp:inline distT="0" distB="0" distL="0" distR="0" wp14:anchorId="7DE69CF6" wp14:editId="66587471">
            <wp:extent cx="3685759" cy="38191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688740" cy="3822284"/>
                    </a:xfrm>
                    <a:prstGeom prst="rect">
                      <a:avLst/>
                    </a:prstGeom>
                    <a:noFill/>
                    <a:ln>
                      <a:noFill/>
                    </a:ln>
                  </pic:spPr>
                </pic:pic>
              </a:graphicData>
            </a:graphic>
          </wp:inline>
        </w:drawing>
      </w:r>
    </w:p>
    <w:p w14:paraId="172EF7C1"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lastRenderedPageBreak/>
        <w:t xml:space="preserve">2. Построение геологического разреза начинается с построения топографического профиля, горизонтальный и вертикальный масштабы которого должны соответствовать масштабу карты. При складчатом залегании горных пород увеличение или </w:t>
      </w:r>
      <w:proofErr w:type="gramStart"/>
      <w:r w:rsidRPr="00F32621">
        <w:rPr>
          <w:rFonts w:ascii="Times New Roman" w:eastAsiaTheme="minorEastAsia" w:hAnsi="Times New Roman" w:cs="Times New Roman"/>
          <w:sz w:val="28"/>
          <w:szCs w:val="28"/>
          <w:lang w:eastAsia="ru-RU"/>
        </w:rPr>
        <w:t>уменьшение  вертикального</w:t>
      </w:r>
      <w:proofErr w:type="gramEnd"/>
      <w:r w:rsidRPr="00F32621">
        <w:rPr>
          <w:rFonts w:ascii="Times New Roman" w:eastAsiaTheme="minorEastAsia" w:hAnsi="Times New Roman" w:cs="Times New Roman"/>
          <w:sz w:val="28"/>
          <w:szCs w:val="28"/>
          <w:lang w:eastAsia="ru-RU"/>
        </w:rPr>
        <w:t xml:space="preserve"> масштаба по сравнению с горизонтальным  не желательно ввиду того, что складки будут искаженными.</w:t>
      </w:r>
    </w:p>
    <w:p w14:paraId="7FE375C9"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При построении профиля по карте, на которой рельеф указан горизонталями, топографический профиль строится по точкам пересе</w:t>
      </w:r>
      <w:r w:rsidRPr="00F32621">
        <w:rPr>
          <w:rFonts w:ascii="Times New Roman" w:eastAsiaTheme="minorEastAsia" w:hAnsi="Times New Roman" w:cs="Times New Roman"/>
          <w:sz w:val="28"/>
          <w:szCs w:val="28"/>
          <w:lang w:eastAsia="ru-RU"/>
        </w:rPr>
        <w:softHyphen/>
        <w:t>чения линии разреза с горизонталями. Если топографический профиль строится по карте только с высотными отметками, следует построить схематический профиль в масштабе карты.</w:t>
      </w:r>
    </w:p>
    <w:p w14:paraId="542A9595"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Линии разрезов при складчатом залегании горных пород наносятся на картах </w:t>
      </w:r>
      <w:proofErr w:type="spellStart"/>
      <w:r w:rsidRPr="00F32621">
        <w:rPr>
          <w:rFonts w:ascii="Times New Roman" w:eastAsiaTheme="minorEastAsia" w:hAnsi="Times New Roman" w:cs="Times New Roman"/>
          <w:sz w:val="28"/>
          <w:szCs w:val="28"/>
          <w:lang w:eastAsia="ru-RU"/>
        </w:rPr>
        <w:t>вкрест</w:t>
      </w:r>
      <w:proofErr w:type="spellEnd"/>
      <w:r w:rsidRPr="00F32621">
        <w:rPr>
          <w:rFonts w:ascii="Times New Roman" w:eastAsiaTheme="minorEastAsia" w:hAnsi="Times New Roman" w:cs="Times New Roman"/>
          <w:sz w:val="28"/>
          <w:szCs w:val="28"/>
          <w:lang w:eastAsia="ru-RU"/>
        </w:rPr>
        <w:t xml:space="preserve"> простирания слоев, потому что в таком случае на разрезах отображаются истинные углы залегания пород и истинные мощности слоев. Геологические разрезы, составленные по линиям, отклоняющимся от направления падения слоев, показывают искаженные углы падения слоев и искаженные мощности. При построении учебного геологического разреза следует помнить, что мощность каждого слоя принимается неизменной.</w:t>
      </w:r>
    </w:p>
    <w:p w14:paraId="00B94ED2"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Построение геологического разреза ведется на отдельном листе бумаги (удобно на миллиметровой), размеры которого должны быть достаточны, для того чтобы разместить разрез и все необходимое к нему оформление (</w:t>
      </w:r>
      <w:proofErr w:type="gramStart"/>
      <w:r w:rsidRPr="00F32621">
        <w:rPr>
          <w:rFonts w:ascii="Times New Roman" w:eastAsiaTheme="minorEastAsia" w:hAnsi="Times New Roman" w:cs="Times New Roman"/>
          <w:sz w:val="28"/>
          <w:szCs w:val="28"/>
          <w:lang w:eastAsia="ru-RU"/>
        </w:rPr>
        <w:t>формат  А</w:t>
      </w:r>
      <w:proofErr w:type="gramEnd"/>
      <w:r w:rsidRPr="00F32621">
        <w:rPr>
          <w:rFonts w:ascii="Times New Roman" w:eastAsiaTheme="minorEastAsia" w:hAnsi="Times New Roman" w:cs="Times New Roman"/>
          <w:sz w:val="28"/>
          <w:szCs w:val="28"/>
          <w:lang w:eastAsia="ru-RU"/>
        </w:rPr>
        <w:t>3).</w:t>
      </w:r>
    </w:p>
    <w:p w14:paraId="60119206"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3. Закончив построение топографического профиля, необходимо на него нанести точки выходов границ между различными слоями гор</w:t>
      </w:r>
      <w:r w:rsidRPr="00F32621">
        <w:rPr>
          <w:rFonts w:ascii="Times New Roman" w:eastAsiaTheme="minorEastAsia" w:hAnsi="Times New Roman" w:cs="Times New Roman"/>
          <w:sz w:val="28"/>
          <w:szCs w:val="28"/>
          <w:lang w:eastAsia="ru-RU"/>
        </w:rPr>
        <w:softHyphen/>
        <w:t>ных пород, полученных от пересечения геологических границ с линией разреза. Между точками выхода слоев на профиле необходимо про</w:t>
      </w:r>
      <w:r w:rsidRPr="00F32621">
        <w:rPr>
          <w:rFonts w:ascii="Times New Roman" w:eastAsiaTheme="minorEastAsia" w:hAnsi="Times New Roman" w:cs="Times New Roman"/>
          <w:sz w:val="28"/>
          <w:szCs w:val="28"/>
          <w:lang w:eastAsia="ru-RU"/>
        </w:rPr>
        <w:softHyphen/>
        <w:t>ставлять возрастные индексы пород, особенно при наклонном или складчатом их залегании.</w:t>
      </w:r>
    </w:p>
    <w:p w14:paraId="1D1BD1D1"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4. На геологическом разрезе в первую очередь следует наносить линии разрывных нарушений (разломов). Обычно это делается до показа залегания </w:t>
      </w:r>
      <w:r w:rsidRPr="00F32621">
        <w:rPr>
          <w:rFonts w:ascii="Times New Roman" w:eastAsiaTheme="minorEastAsia" w:hAnsi="Times New Roman" w:cs="Times New Roman"/>
          <w:sz w:val="28"/>
          <w:szCs w:val="28"/>
          <w:lang w:eastAsia="ru-RU"/>
        </w:rPr>
        <w:lastRenderedPageBreak/>
        <w:t xml:space="preserve">слоев горных пород. Разрывные нарушения показываются на разрезах вертикальными или </w:t>
      </w:r>
      <w:proofErr w:type="spellStart"/>
      <w:proofErr w:type="gramStart"/>
      <w:r w:rsidRPr="00F32621">
        <w:rPr>
          <w:rFonts w:ascii="Times New Roman" w:eastAsiaTheme="minorEastAsia" w:hAnsi="Times New Roman" w:cs="Times New Roman"/>
          <w:sz w:val="28"/>
          <w:szCs w:val="28"/>
          <w:lang w:eastAsia="ru-RU"/>
        </w:rPr>
        <w:t>крутонаклонными</w:t>
      </w:r>
      <w:proofErr w:type="spellEnd"/>
      <w:r w:rsidRPr="00F32621">
        <w:rPr>
          <w:rFonts w:ascii="Times New Roman" w:eastAsiaTheme="minorEastAsia" w:hAnsi="Times New Roman" w:cs="Times New Roman"/>
          <w:sz w:val="28"/>
          <w:szCs w:val="28"/>
          <w:lang w:eastAsia="ru-RU"/>
        </w:rPr>
        <w:t xml:space="preserve">  жирными</w:t>
      </w:r>
      <w:proofErr w:type="gramEnd"/>
      <w:r w:rsidRPr="00F32621">
        <w:rPr>
          <w:rFonts w:ascii="Times New Roman" w:eastAsiaTheme="minorEastAsia" w:hAnsi="Times New Roman" w:cs="Times New Roman"/>
          <w:sz w:val="28"/>
          <w:szCs w:val="28"/>
          <w:lang w:eastAsia="ru-RU"/>
        </w:rPr>
        <w:t xml:space="preserve"> линиями с индексами  F-F.</w:t>
      </w:r>
    </w:p>
    <w:p w14:paraId="4F4CF180"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5. Выполняя построение геологического разреза, всегда важно анализировать геологическую карту, точно переносить выходы границ и тектонические нарушения на поверхность рельефа и показывать их тонкими четкими прямыми линиями. Мощность несогласно горизонтально-залегающих слоев </w:t>
      </w:r>
      <w:proofErr w:type="gramStart"/>
      <w:r w:rsidRPr="00F32621">
        <w:rPr>
          <w:rFonts w:ascii="Times New Roman" w:eastAsiaTheme="minorEastAsia" w:hAnsi="Times New Roman" w:cs="Times New Roman"/>
          <w:sz w:val="28"/>
          <w:szCs w:val="28"/>
          <w:lang w:eastAsia="ru-RU"/>
        </w:rPr>
        <w:t>показывается  на</w:t>
      </w:r>
      <w:proofErr w:type="gramEnd"/>
      <w:r w:rsidRPr="00F32621">
        <w:rPr>
          <w:rFonts w:ascii="Times New Roman" w:eastAsiaTheme="minorEastAsia" w:hAnsi="Times New Roman" w:cs="Times New Roman"/>
          <w:sz w:val="28"/>
          <w:szCs w:val="28"/>
          <w:lang w:eastAsia="ru-RU"/>
        </w:rPr>
        <w:t xml:space="preserve">  геологическом разрезе в масштабе карты, если разрез строится по карте с гори</w:t>
      </w:r>
      <w:r w:rsidRPr="00F32621">
        <w:rPr>
          <w:rFonts w:ascii="Times New Roman" w:eastAsiaTheme="minorEastAsia" w:hAnsi="Times New Roman" w:cs="Times New Roman"/>
          <w:sz w:val="28"/>
          <w:szCs w:val="28"/>
          <w:lang w:eastAsia="ru-RU"/>
        </w:rPr>
        <w:softHyphen/>
        <w:t>зонталями или высотными отметками.</w:t>
      </w:r>
    </w:p>
    <w:p w14:paraId="55D9ACA4" w14:textId="77777777" w:rsidR="00F32621" w:rsidRPr="00F32621" w:rsidRDefault="00F32621" w:rsidP="00F32621">
      <w:pPr>
        <w:spacing w:before="100" w:beforeAutospacing="1" w:after="100" w:afterAutospacing="1" w:line="360" w:lineRule="auto"/>
        <w:ind w:firstLine="426"/>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pacing w:val="-4"/>
          <w:sz w:val="28"/>
          <w:szCs w:val="28"/>
          <w:lang w:eastAsia="ru-RU"/>
        </w:rPr>
        <w:t xml:space="preserve">6. Оформление геологического разреза. На листе бумаги выше разреза делается надпись </w:t>
      </w:r>
      <w:proofErr w:type="gramStart"/>
      <w:r w:rsidRPr="00F32621">
        <w:rPr>
          <w:rFonts w:ascii="Times New Roman" w:eastAsiaTheme="minorEastAsia" w:hAnsi="Times New Roman" w:cs="Times New Roman"/>
          <w:spacing w:val="-4"/>
          <w:sz w:val="28"/>
          <w:szCs w:val="28"/>
          <w:lang w:eastAsia="ru-RU"/>
        </w:rPr>
        <w:t>типа  Инженерно</w:t>
      </w:r>
      <w:proofErr w:type="gramEnd"/>
      <w:r w:rsidRPr="00F32621">
        <w:rPr>
          <w:rFonts w:ascii="Times New Roman" w:eastAsiaTheme="minorEastAsia" w:hAnsi="Times New Roman" w:cs="Times New Roman"/>
          <w:spacing w:val="-4"/>
          <w:sz w:val="28"/>
          <w:szCs w:val="28"/>
          <w:lang w:eastAsia="ru-RU"/>
        </w:rPr>
        <w:t>-геологический разрез, здесь же указывается численный масштаб.</w:t>
      </w:r>
    </w:p>
    <w:p w14:paraId="1AC0F40F"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 xml:space="preserve">Ниже разреза размещаются графический линейный масштаб и таблица условных обозначений, включающая только те знаки карты, которые применялись при составлении разреза. Условные возрастные знаки должны располагаться в возрастной последовательности, начиная со знаков наиболее молодых горных пород. Все буквенные и цифровые индексы должны иметь пояснения. </w:t>
      </w:r>
    </w:p>
    <w:p w14:paraId="775FAD2D" w14:textId="77777777" w:rsidR="00F32621" w:rsidRPr="00F32621" w:rsidRDefault="00F32621" w:rsidP="00F32621">
      <w:pPr>
        <w:spacing w:before="100" w:beforeAutospacing="1" w:after="100" w:afterAutospacing="1" w:line="360" w:lineRule="auto"/>
        <w:ind w:firstLine="425"/>
        <w:contextualSpacing/>
        <w:jc w:val="both"/>
        <w:rPr>
          <w:rFonts w:ascii="Times New Roman" w:eastAsiaTheme="minorEastAsia" w:hAnsi="Times New Roman" w:cs="Times New Roman"/>
          <w:sz w:val="28"/>
          <w:szCs w:val="28"/>
          <w:lang w:eastAsia="ru-RU"/>
        </w:rPr>
      </w:pPr>
      <w:r w:rsidRPr="00F32621">
        <w:rPr>
          <w:rFonts w:ascii="Times New Roman" w:eastAsiaTheme="minorEastAsia" w:hAnsi="Times New Roman" w:cs="Times New Roman"/>
          <w:sz w:val="28"/>
          <w:szCs w:val="28"/>
          <w:lang w:eastAsia="ru-RU"/>
        </w:rPr>
        <w:t>Условные знаки на геологическом разрезе для каждого стратиграфического подразделения (слоя) должны быть те же, что и на геологической карте. Если на карте слои имеют штриховые обозначения и возрастные индексы, то и на разрезе должны быть ука</w:t>
      </w:r>
      <w:r w:rsidRPr="00F32621">
        <w:rPr>
          <w:rFonts w:ascii="Times New Roman" w:eastAsiaTheme="minorEastAsia" w:hAnsi="Times New Roman" w:cs="Times New Roman"/>
          <w:sz w:val="28"/>
          <w:szCs w:val="28"/>
          <w:lang w:eastAsia="ru-RU"/>
        </w:rPr>
        <w:softHyphen/>
        <w:t>заны штриховые обозначения и возрастные индексы (рис. 1.5).</w:t>
      </w:r>
    </w:p>
    <w:p w14:paraId="2C838D5C" w14:textId="77777777" w:rsidR="00F32621" w:rsidRPr="00F32621" w:rsidRDefault="00F32621" w:rsidP="00F32621">
      <w:pPr>
        <w:spacing w:before="100" w:beforeAutospacing="1" w:after="100" w:afterAutospacing="1" w:line="360" w:lineRule="auto"/>
        <w:contextualSpacing/>
        <w:rPr>
          <w:rFonts w:ascii="Times New Roman" w:eastAsiaTheme="minorEastAsia" w:hAnsi="Times New Roman" w:cs="Times New Roman"/>
          <w:sz w:val="28"/>
          <w:szCs w:val="28"/>
          <w:lang w:eastAsia="ru-RU"/>
        </w:rPr>
      </w:pPr>
    </w:p>
    <w:p w14:paraId="02272AFF" w14:textId="6A77FFC5" w:rsidR="00F32621" w:rsidRPr="00F32621" w:rsidRDefault="00F32621" w:rsidP="00F32621">
      <w:pPr>
        <w:spacing w:before="100" w:beforeAutospacing="1" w:after="100" w:afterAutospacing="1" w:line="360" w:lineRule="auto"/>
        <w:ind w:firstLine="426"/>
        <w:contextualSpacing/>
        <w:jc w:val="both"/>
        <w:rPr>
          <w:rFonts w:ascii="Times New Roman" w:eastAsia="Times New Roman" w:hAnsi="Times New Roman" w:cs="Times New Roman"/>
          <w:sz w:val="28"/>
          <w:szCs w:val="28"/>
          <w:lang w:eastAsia="ru-RU"/>
        </w:rPr>
      </w:pPr>
      <w:r w:rsidRPr="00F32621">
        <w:rPr>
          <w:rFonts w:ascii="Times New Roman" w:eastAsiaTheme="minorEastAsia" w:hAnsi="Times New Roman" w:cs="Times New Roman"/>
          <w:i/>
          <w:sz w:val="28"/>
          <w:szCs w:val="28"/>
          <w:lang w:eastAsia="ru-RU"/>
        </w:rPr>
        <w:t>Вывод по работе</w:t>
      </w:r>
      <w:r>
        <w:rPr>
          <w:rFonts w:ascii="Times New Roman" w:eastAsiaTheme="minorEastAsia" w:hAnsi="Times New Roman" w:cs="Times New Roman"/>
          <w:i/>
          <w:sz w:val="28"/>
          <w:szCs w:val="28"/>
          <w:lang w:eastAsia="ru-RU"/>
        </w:rPr>
        <w:t>:</w:t>
      </w:r>
      <w:r w:rsidRPr="00F32621">
        <w:rPr>
          <w:rFonts w:ascii="Times New Roman" w:eastAsiaTheme="minorEastAsia" w:hAnsi="Times New Roman" w:cs="Times New Roman"/>
          <w:i/>
          <w:sz w:val="28"/>
          <w:szCs w:val="28"/>
          <w:lang w:eastAsia="ru-RU"/>
        </w:rPr>
        <w:t xml:space="preserve"> </w:t>
      </w:r>
      <w:r w:rsidRPr="00F32621">
        <w:rPr>
          <w:rFonts w:ascii="Times New Roman" w:eastAsiaTheme="minorEastAsia" w:hAnsi="Times New Roman" w:cs="Times New Roman"/>
          <w:sz w:val="28"/>
          <w:szCs w:val="28"/>
          <w:lang w:eastAsia="ru-RU"/>
        </w:rPr>
        <w:t>Ознакомлены</w:t>
      </w:r>
      <w:r w:rsidRPr="00F32621">
        <w:rPr>
          <w:rFonts w:ascii="Times New Roman" w:eastAsiaTheme="minorEastAsia" w:hAnsi="Times New Roman" w:cs="Times New Roman"/>
          <w:i/>
          <w:sz w:val="28"/>
          <w:szCs w:val="28"/>
          <w:lang w:eastAsia="ru-RU"/>
        </w:rPr>
        <w:t xml:space="preserve"> </w:t>
      </w:r>
      <w:r w:rsidRPr="00F32621">
        <w:rPr>
          <w:rFonts w:ascii="Times New Roman" w:eastAsia="Times New Roman" w:hAnsi="Times New Roman" w:cs="Times New Roman"/>
          <w:sz w:val="28"/>
          <w:szCs w:val="28"/>
          <w:lang w:eastAsia="ru-RU"/>
        </w:rPr>
        <w:t xml:space="preserve">с основными графическими материалами </w:t>
      </w:r>
      <w:proofErr w:type="gramStart"/>
      <w:r w:rsidRPr="00F32621">
        <w:rPr>
          <w:rFonts w:ascii="Times New Roman" w:eastAsia="Times New Roman" w:hAnsi="Times New Roman" w:cs="Times New Roman"/>
          <w:sz w:val="28"/>
          <w:szCs w:val="28"/>
          <w:lang w:eastAsia="ru-RU"/>
        </w:rPr>
        <w:t>геолого-разведочных</w:t>
      </w:r>
      <w:proofErr w:type="gramEnd"/>
      <w:r w:rsidRPr="00F32621">
        <w:rPr>
          <w:rFonts w:ascii="Times New Roman" w:eastAsia="Times New Roman" w:hAnsi="Times New Roman" w:cs="Times New Roman"/>
          <w:sz w:val="28"/>
          <w:szCs w:val="28"/>
          <w:lang w:eastAsia="ru-RU"/>
        </w:rPr>
        <w:t xml:space="preserve"> работ (колонки, разрезы), </w:t>
      </w:r>
      <w:proofErr w:type="spellStart"/>
      <w:r w:rsidRPr="00F32621">
        <w:rPr>
          <w:rFonts w:ascii="Times New Roman" w:eastAsia="Times New Roman" w:hAnsi="Times New Roman" w:cs="Times New Roman"/>
          <w:sz w:val="28"/>
          <w:szCs w:val="28"/>
          <w:lang w:eastAsia="ru-RU"/>
        </w:rPr>
        <w:t>освоино</w:t>
      </w:r>
      <w:proofErr w:type="spellEnd"/>
      <w:r w:rsidRPr="00F32621">
        <w:rPr>
          <w:rFonts w:ascii="Times New Roman" w:eastAsia="Times New Roman" w:hAnsi="Times New Roman" w:cs="Times New Roman"/>
          <w:sz w:val="28"/>
          <w:szCs w:val="28"/>
          <w:lang w:eastAsia="ru-RU"/>
        </w:rPr>
        <w:t xml:space="preserve"> их чтение и навыки построение разреза. </w:t>
      </w:r>
    </w:p>
    <w:sectPr w:rsidR="00F32621" w:rsidRPr="00F32621" w:rsidSect="00F32621">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CFADA" w14:textId="77777777" w:rsidR="00A642D5" w:rsidRDefault="00A642D5" w:rsidP="008775C0">
      <w:pPr>
        <w:spacing w:after="0" w:line="240" w:lineRule="auto"/>
      </w:pPr>
      <w:r>
        <w:separator/>
      </w:r>
    </w:p>
  </w:endnote>
  <w:endnote w:type="continuationSeparator" w:id="0">
    <w:p w14:paraId="44AA4464" w14:textId="77777777" w:rsidR="00A642D5" w:rsidRDefault="00A642D5" w:rsidP="0087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onotype Sort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7591607"/>
    </w:sdtPr>
    <w:sdtEndPr/>
    <w:sdtContent>
      <w:p w14:paraId="4468DFC7" w14:textId="77777777" w:rsidR="00366BB3" w:rsidRDefault="00366BB3">
        <w:pPr>
          <w:pStyle w:val="aa"/>
          <w:jc w:val="right"/>
        </w:pPr>
        <w:r>
          <w:fldChar w:fldCharType="begin"/>
        </w:r>
        <w:r>
          <w:instrText>PAGE   \* MERGEFORMAT</w:instrText>
        </w:r>
        <w:r>
          <w:fldChar w:fldCharType="separate"/>
        </w:r>
        <w:r>
          <w:rPr>
            <w:noProof/>
          </w:rPr>
          <w:t>52</w:t>
        </w:r>
        <w:r>
          <w:rPr>
            <w:noProof/>
          </w:rPr>
          <w:fldChar w:fldCharType="end"/>
        </w:r>
      </w:p>
    </w:sdtContent>
  </w:sdt>
  <w:p w14:paraId="065DAA44" w14:textId="77777777" w:rsidR="00366BB3" w:rsidRDefault="00366BB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A1135" w14:textId="77777777" w:rsidR="00A642D5" w:rsidRDefault="00A642D5" w:rsidP="008775C0">
      <w:pPr>
        <w:spacing w:after="0" w:line="240" w:lineRule="auto"/>
      </w:pPr>
      <w:r>
        <w:separator/>
      </w:r>
    </w:p>
  </w:footnote>
  <w:footnote w:type="continuationSeparator" w:id="0">
    <w:p w14:paraId="5CD3BB4B" w14:textId="77777777" w:rsidR="00A642D5" w:rsidRDefault="00A642D5" w:rsidP="008775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497B" w14:textId="77777777" w:rsidR="00366BB3" w:rsidRDefault="00366BB3">
    <w:pPr>
      <w:pStyle w:val="a8"/>
    </w:pPr>
  </w:p>
  <w:p w14:paraId="6CD3EDD0" w14:textId="77777777" w:rsidR="00366BB3" w:rsidRDefault="00366BB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C088C"/>
    <w:multiLevelType w:val="multilevel"/>
    <w:tmpl w:val="3D86C6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0524CD7"/>
    <w:multiLevelType w:val="hybridMultilevel"/>
    <w:tmpl w:val="852C5C82"/>
    <w:lvl w:ilvl="0" w:tplc="57E8DE66">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42057547"/>
    <w:multiLevelType w:val="hybridMultilevel"/>
    <w:tmpl w:val="182EFFB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337F6E"/>
    <w:multiLevelType w:val="multilevel"/>
    <w:tmpl w:val="E1E47F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F496FB5"/>
    <w:multiLevelType w:val="hybridMultilevel"/>
    <w:tmpl w:val="81286998"/>
    <w:lvl w:ilvl="0" w:tplc="6B6452A2">
      <w:start w:val="1"/>
      <w:numFmt w:val="decimal"/>
      <w:lvlText w:val="%1."/>
      <w:lvlJc w:val="left"/>
      <w:pPr>
        <w:ind w:left="1206" w:hanging="78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6384"/>
    <w:rsid w:val="000058EC"/>
    <w:rsid w:val="000407A2"/>
    <w:rsid w:val="001018E0"/>
    <w:rsid w:val="0014399B"/>
    <w:rsid w:val="00171618"/>
    <w:rsid w:val="001C58AC"/>
    <w:rsid w:val="001C6544"/>
    <w:rsid w:val="001D0CB1"/>
    <w:rsid w:val="00231141"/>
    <w:rsid w:val="002457C3"/>
    <w:rsid w:val="00366BB3"/>
    <w:rsid w:val="003A212A"/>
    <w:rsid w:val="003C3F21"/>
    <w:rsid w:val="004777C6"/>
    <w:rsid w:val="00477F75"/>
    <w:rsid w:val="004A650D"/>
    <w:rsid w:val="004D0C48"/>
    <w:rsid w:val="004D6384"/>
    <w:rsid w:val="004F6C14"/>
    <w:rsid w:val="00500130"/>
    <w:rsid w:val="00565F7B"/>
    <w:rsid w:val="00663700"/>
    <w:rsid w:val="006874D1"/>
    <w:rsid w:val="007017E3"/>
    <w:rsid w:val="00775AB4"/>
    <w:rsid w:val="00795FC4"/>
    <w:rsid w:val="007A3128"/>
    <w:rsid w:val="007E09D4"/>
    <w:rsid w:val="008775C0"/>
    <w:rsid w:val="008D01C2"/>
    <w:rsid w:val="008D4ECF"/>
    <w:rsid w:val="008F0AB0"/>
    <w:rsid w:val="00927B73"/>
    <w:rsid w:val="009617A1"/>
    <w:rsid w:val="009C3539"/>
    <w:rsid w:val="009E5CF0"/>
    <w:rsid w:val="00A20562"/>
    <w:rsid w:val="00A642D5"/>
    <w:rsid w:val="00A777D6"/>
    <w:rsid w:val="00AD6A36"/>
    <w:rsid w:val="00AE4545"/>
    <w:rsid w:val="00AF0210"/>
    <w:rsid w:val="00B21E3F"/>
    <w:rsid w:val="00B271F7"/>
    <w:rsid w:val="00B648C6"/>
    <w:rsid w:val="00B9071D"/>
    <w:rsid w:val="00BB1F6D"/>
    <w:rsid w:val="00BD2AC0"/>
    <w:rsid w:val="00BF5A15"/>
    <w:rsid w:val="00C059B2"/>
    <w:rsid w:val="00C259D9"/>
    <w:rsid w:val="00C460FF"/>
    <w:rsid w:val="00C67717"/>
    <w:rsid w:val="00CB7ECE"/>
    <w:rsid w:val="00CD1DC2"/>
    <w:rsid w:val="00D22764"/>
    <w:rsid w:val="00D4702A"/>
    <w:rsid w:val="00D558A8"/>
    <w:rsid w:val="00D60C86"/>
    <w:rsid w:val="00D80999"/>
    <w:rsid w:val="00D8596C"/>
    <w:rsid w:val="00D94DF9"/>
    <w:rsid w:val="00DB268D"/>
    <w:rsid w:val="00E000E2"/>
    <w:rsid w:val="00E1553C"/>
    <w:rsid w:val="00E222DC"/>
    <w:rsid w:val="00E43C98"/>
    <w:rsid w:val="00ED0716"/>
    <w:rsid w:val="00F00ADB"/>
    <w:rsid w:val="00F1178F"/>
    <w:rsid w:val="00F164E1"/>
    <w:rsid w:val="00F32621"/>
    <w:rsid w:val="00F37640"/>
    <w:rsid w:val="00F45E16"/>
    <w:rsid w:val="00F573BB"/>
    <w:rsid w:val="00F64A68"/>
    <w:rsid w:val="00FA0320"/>
    <w:rsid w:val="00FA1AFF"/>
    <w:rsid w:val="00FB6C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04878"/>
  <w15:docId w15:val="{6240FC2F-968A-47D2-A18D-C99F21EF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C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3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7A312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rmal (Web)"/>
    <w:basedOn w:val="a"/>
    <w:uiPriority w:val="99"/>
    <w:semiHidden/>
    <w:unhideWhenUsed/>
    <w:rsid w:val="007A31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FA1AFF"/>
    <w:pPr>
      <w:ind w:left="720"/>
      <w:contextualSpacing/>
    </w:pPr>
  </w:style>
  <w:style w:type="paragraph" w:styleId="a6">
    <w:name w:val="Balloon Text"/>
    <w:basedOn w:val="a"/>
    <w:link w:val="a7"/>
    <w:uiPriority w:val="99"/>
    <w:semiHidden/>
    <w:unhideWhenUsed/>
    <w:rsid w:val="00BD2AC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AC0"/>
    <w:rPr>
      <w:rFonts w:ascii="Tahoma" w:hAnsi="Tahoma" w:cs="Tahoma"/>
      <w:sz w:val="16"/>
      <w:szCs w:val="16"/>
    </w:rPr>
  </w:style>
  <w:style w:type="paragraph" w:styleId="a8">
    <w:name w:val="header"/>
    <w:basedOn w:val="a"/>
    <w:link w:val="a9"/>
    <w:uiPriority w:val="99"/>
    <w:unhideWhenUsed/>
    <w:rsid w:val="008775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775C0"/>
  </w:style>
  <w:style w:type="paragraph" w:styleId="aa">
    <w:name w:val="footer"/>
    <w:basedOn w:val="a"/>
    <w:link w:val="ab"/>
    <w:uiPriority w:val="99"/>
    <w:unhideWhenUsed/>
    <w:rsid w:val="008775C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775C0"/>
  </w:style>
  <w:style w:type="character" w:customStyle="1" w:styleId="apple-converted-space">
    <w:name w:val="apple-converted-space"/>
    <w:basedOn w:val="a0"/>
    <w:rsid w:val="00C059B2"/>
  </w:style>
  <w:style w:type="character" w:styleId="ac">
    <w:name w:val="Placeholder Text"/>
    <w:basedOn w:val="a0"/>
    <w:uiPriority w:val="99"/>
    <w:semiHidden/>
    <w:rsid w:val="00B648C6"/>
    <w:rPr>
      <w:color w:val="808080"/>
    </w:rPr>
  </w:style>
  <w:style w:type="character" w:customStyle="1" w:styleId="Bodytext211pt">
    <w:name w:val="Body text (2) + 11 pt"/>
    <w:aliases w:val="Bold,Italic"/>
    <w:basedOn w:val="a0"/>
    <w:rsid w:val="0066370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
    <w:name w:val="Body text (2)_"/>
    <w:basedOn w:val="a0"/>
    <w:link w:val="Bodytext20"/>
    <w:rsid w:val="00663700"/>
    <w:rPr>
      <w:shd w:val="clear" w:color="auto" w:fill="FFFFFF"/>
    </w:rPr>
  </w:style>
  <w:style w:type="paragraph" w:customStyle="1" w:styleId="Bodytext20">
    <w:name w:val="Body text (2)"/>
    <w:basedOn w:val="a"/>
    <w:link w:val="Bodytext2"/>
    <w:rsid w:val="00663700"/>
    <w:pPr>
      <w:widowControl w:val="0"/>
      <w:shd w:val="clear" w:color="auto" w:fill="FFFFFF"/>
      <w:spacing w:after="0" w:line="240" w:lineRule="auto"/>
    </w:pPr>
  </w:style>
  <w:style w:type="character" w:customStyle="1" w:styleId="Bodytext211ptBoldItalic">
    <w:name w:val="Body text (2) + 11 pt;Bold;Italic"/>
    <w:basedOn w:val="Bodytext2"/>
    <w:rsid w:val="0066370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table" w:customStyle="1" w:styleId="2">
    <w:name w:val="Сетка таблицы2"/>
    <w:basedOn w:val="a1"/>
    <w:next w:val="a3"/>
    <w:rsid w:val="00D859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rsid w:val="00D859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rsid w:val="00D859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rsid w:val="00CD1D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rsid w:val="00CD1D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rsid w:val="001018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B271F7"/>
    <w:rPr>
      <w:color w:val="0000FF" w:themeColor="hyperlink"/>
      <w:u w:val="single"/>
    </w:rPr>
  </w:style>
  <w:style w:type="paragraph" w:customStyle="1" w:styleId="10">
    <w:name w:val="Без интервала1"/>
    <w:uiPriority w:val="99"/>
    <w:rsid w:val="00F32621"/>
    <w:pPr>
      <w:spacing w:after="0" w:line="240" w:lineRule="auto"/>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901376">
      <w:bodyDiv w:val="1"/>
      <w:marLeft w:val="0"/>
      <w:marRight w:val="0"/>
      <w:marTop w:val="0"/>
      <w:marBottom w:val="0"/>
      <w:divBdr>
        <w:top w:val="none" w:sz="0" w:space="0" w:color="auto"/>
        <w:left w:val="none" w:sz="0" w:space="0" w:color="auto"/>
        <w:bottom w:val="none" w:sz="0" w:space="0" w:color="auto"/>
        <w:right w:val="none" w:sz="0" w:space="0" w:color="auto"/>
      </w:divBdr>
    </w:div>
    <w:div w:id="358552252">
      <w:bodyDiv w:val="1"/>
      <w:marLeft w:val="0"/>
      <w:marRight w:val="0"/>
      <w:marTop w:val="0"/>
      <w:marBottom w:val="0"/>
      <w:divBdr>
        <w:top w:val="none" w:sz="0" w:space="0" w:color="auto"/>
        <w:left w:val="none" w:sz="0" w:space="0" w:color="auto"/>
        <w:bottom w:val="none" w:sz="0" w:space="0" w:color="auto"/>
        <w:right w:val="none" w:sz="0" w:space="0" w:color="auto"/>
      </w:divBdr>
    </w:div>
    <w:div w:id="984432080">
      <w:bodyDiv w:val="1"/>
      <w:marLeft w:val="0"/>
      <w:marRight w:val="0"/>
      <w:marTop w:val="0"/>
      <w:marBottom w:val="0"/>
      <w:divBdr>
        <w:top w:val="none" w:sz="0" w:space="0" w:color="auto"/>
        <w:left w:val="none" w:sz="0" w:space="0" w:color="auto"/>
        <w:bottom w:val="none" w:sz="0" w:space="0" w:color="auto"/>
        <w:right w:val="none" w:sz="0" w:space="0" w:color="auto"/>
      </w:divBdr>
    </w:div>
    <w:div w:id="1066802663">
      <w:bodyDiv w:val="1"/>
      <w:marLeft w:val="0"/>
      <w:marRight w:val="0"/>
      <w:marTop w:val="0"/>
      <w:marBottom w:val="0"/>
      <w:divBdr>
        <w:top w:val="none" w:sz="0" w:space="0" w:color="auto"/>
        <w:left w:val="none" w:sz="0" w:space="0" w:color="auto"/>
        <w:bottom w:val="none" w:sz="0" w:space="0" w:color="auto"/>
        <w:right w:val="none" w:sz="0" w:space="0" w:color="auto"/>
      </w:divBdr>
    </w:div>
    <w:div w:id="1167861797">
      <w:bodyDiv w:val="1"/>
      <w:marLeft w:val="0"/>
      <w:marRight w:val="0"/>
      <w:marTop w:val="0"/>
      <w:marBottom w:val="0"/>
      <w:divBdr>
        <w:top w:val="none" w:sz="0" w:space="0" w:color="auto"/>
        <w:left w:val="none" w:sz="0" w:space="0" w:color="auto"/>
        <w:bottom w:val="none" w:sz="0" w:space="0" w:color="auto"/>
        <w:right w:val="none" w:sz="0" w:space="0" w:color="auto"/>
      </w:divBdr>
    </w:div>
    <w:div w:id="174044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yrim.com/podzemnye-vody/gruntovaya-voda.html" TargetMode="External"/><Relationship Id="rId117" Type="http://schemas.openxmlformats.org/officeDocument/2006/relationships/image" Target="media/image13.png"/><Relationship Id="rId21" Type="http://schemas.openxmlformats.org/officeDocument/2006/relationships/hyperlink" Target="http://slovari.yandex.ru/%7E%D0%BA%D0%BD%D0%B8%D0%B3%D0%B8/%D0%91%D0%A1%D0%AD/%D0%9E%D1%81%D0%B0%D0%B4%D0%BE%D1%87%D0%BD%D1%8B%D0%B5%20%D0%B3%D0%BE%D1%80%D0%BD%D1%8B%D0%B5%20%D0%BF%D0%BE%D1%80%D0%BE%D0%B4%D1%8B/" TargetMode="External"/><Relationship Id="rId42" Type="http://schemas.openxmlformats.org/officeDocument/2006/relationships/hyperlink" Target="https://ru.wikipedia.org/wiki/%D0%90%D0%BD%D0%BE%D1%80%D1%82%D0%BE%D0%B7%D0%B8%D1%82" TargetMode="External"/><Relationship Id="rId47" Type="http://schemas.openxmlformats.org/officeDocument/2006/relationships/hyperlink" Target="https://ru.wikipedia.org/wiki/%D0%94%D0%B8%D0%BE%D1%80%D0%B8%D1%82" TargetMode="External"/><Relationship Id="rId63" Type="http://schemas.openxmlformats.org/officeDocument/2006/relationships/hyperlink" Target="https://ru.wikipedia.org/wiki/%D0%94%D0%BE%D0%BB%D0%B5%D1%80%D0%B8%D1%82" TargetMode="External"/><Relationship Id="rId68" Type="http://schemas.openxmlformats.org/officeDocument/2006/relationships/hyperlink" Target="https://ru.wikipedia.org/wiki/%D0%A2%D1%80%D0%B0%D1%85%D0%B8%D1%82" TargetMode="External"/><Relationship Id="rId84" Type="http://schemas.openxmlformats.org/officeDocument/2006/relationships/hyperlink" Target="https://ru.wikipedia.org/wiki/%D0%A1%D0%B8%D0%BB%D0%B8%D0%BA%D0%B0%D1%82%D1%8B_%28%D0%BC%D0%B8%D0%BD%D0%B5%D1%80%D0%B0%D0%BB%D1%8B%29" TargetMode="External"/><Relationship Id="rId89" Type="http://schemas.openxmlformats.org/officeDocument/2006/relationships/hyperlink" Target="https://ru.wikipedia.org/wiki/%D0%9A%D0%B0%D1%80%D0%B1%D0%BE%D0%BD%D0%B0%D1%82" TargetMode="External"/><Relationship Id="rId112" Type="http://schemas.openxmlformats.org/officeDocument/2006/relationships/hyperlink" Target="https://ru.wikipedia.org/wiki/%D0%90%D0%BD%D0%B3%D0%B8%D0%B4%D1%80%D0%B8%D1%82" TargetMode="External"/><Relationship Id="rId16" Type="http://schemas.openxmlformats.org/officeDocument/2006/relationships/image" Target="media/image5.jpeg"/><Relationship Id="rId107" Type="http://schemas.openxmlformats.org/officeDocument/2006/relationships/hyperlink" Target="https://ru.wikipedia.org/wiki/%D0%9C%D0%B5%D1%80%D0%B3%D0%B5%D0%BB%D1%8C" TargetMode="External"/><Relationship Id="rId11" Type="http://schemas.openxmlformats.org/officeDocument/2006/relationships/image" Target="media/image2.png"/><Relationship Id="rId24" Type="http://schemas.openxmlformats.org/officeDocument/2006/relationships/hyperlink" Target="https://ru.wikipedia.org/wiki/%D0%92%D0%B5%D1%80%D1%85%D0%BE%D0%B2%D0%BE%D0%B4%D0%BA%D0%B0" TargetMode="External"/><Relationship Id="rId32" Type="http://schemas.openxmlformats.org/officeDocument/2006/relationships/hyperlink" Target="https://ru.wikipedia.org/wiki/%D0%9C%D0%B0%D0%B3%D0%BC%D0%B0%D1%82%D0%B8%D1%87%D0%B5%D1%81%D0%BA%D0%B8%D0%B5_%D0%B3%D0%BE%D1%80%D0%BD%D1%8B%D0%B5_%D0%BF%D0%BE%D1%80%D0%BE%D0%B4%D1%8B" TargetMode="External"/><Relationship Id="rId37" Type="http://schemas.openxmlformats.org/officeDocument/2006/relationships/hyperlink" Target="https://ru.wikipedia.org/wiki/%D0%94%D1%83%D0%BD%D0%B8%D1%82" TargetMode="External"/><Relationship Id="rId40" Type="http://schemas.openxmlformats.org/officeDocument/2006/relationships/hyperlink" Target="https://ru.wikipedia.org/wiki/%D0%93%D0%B0%D0%B1%D0%B1%D1%80%D0%BE" TargetMode="External"/><Relationship Id="rId45" Type="http://schemas.openxmlformats.org/officeDocument/2006/relationships/hyperlink" Target="https://ru.wikipedia.org/wiki/%D0%94%D0%BE%D0%BB%D0%B5%D1%80%D0%B8%D1%82" TargetMode="External"/><Relationship Id="rId53" Type="http://schemas.openxmlformats.org/officeDocument/2006/relationships/hyperlink" Target="https://ru.wikipedia.org/wiki/%D0%93%D1%80%D0%B0%D0%BD%D0%B8%D1%82" TargetMode="External"/><Relationship Id="rId58" Type="http://schemas.openxmlformats.org/officeDocument/2006/relationships/hyperlink" Target="https://ru.wikipedia.org/wiki/%D0%9F%D0%BE%D1%80%D1%84%D0%B8%D1%80" TargetMode="External"/><Relationship Id="rId66" Type="http://schemas.openxmlformats.org/officeDocument/2006/relationships/hyperlink" Target="https://ru.wikipedia.org/wiki/%CA%EB%E0%F1%F1%E8%F4%E8%EA%E0%F6%E8%FF_%E3%F0%F3%ED%F2%EE%E2" TargetMode="External"/><Relationship Id="rId74" Type="http://schemas.openxmlformats.org/officeDocument/2006/relationships/hyperlink" Target="https://ru.wikipedia.org/wiki/%D0%A1%D0%B8%D0%BB%D0%B8%D0%BA%D0%B0%D1%82%D1%8B_%28%D0%BC%D0%B8%D0%BD%D0%B5%D1%80%D0%B0%D0%BB%D1%8B%29" TargetMode="External"/><Relationship Id="rId79" Type="http://schemas.openxmlformats.org/officeDocument/2006/relationships/hyperlink" Target="https://ru.wikipedia.org/wiki/%D0%9C%D1%80%D0%B0%D0%BC%D0%BE%D1%80" TargetMode="External"/><Relationship Id="rId87" Type="http://schemas.openxmlformats.org/officeDocument/2006/relationships/hyperlink" Target="https://ru.wikipedia.org/wiki/%D0%91%D1%80%D0%B5%D0%BA%D1%87%D0%B8%D1%8F" TargetMode="External"/><Relationship Id="rId102" Type="http://schemas.openxmlformats.org/officeDocument/2006/relationships/hyperlink" Target="https://ru.wikipedia.org/wiki/%D0%9E%D0%BF%D0%BE%D0%BA%D0%B0" TargetMode="External"/><Relationship Id="rId110" Type="http://schemas.openxmlformats.org/officeDocument/2006/relationships/hyperlink" Target="https://ru.wikipedia.org/wiki/%D0%A1%D1%83%D0%BB%D1%8C%D1%84%D0%B0%D1%82" TargetMode="External"/><Relationship Id="rId115" Type="http://schemas.openxmlformats.org/officeDocument/2006/relationships/image" Target="media/image11.png"/><Relationship Id="rId5" Type="http://schemas.openxmlformats.org/officeDocument/2006/relationships/footnotes" Target="footnotes.xml"/><Relationship Id="rId61" Type="http://schemas.openxmlformats.org/officeDocument/2006/relationships/hyperlink" Target="https://ru.wikipedia.org/w/index.php?title=%D0%9E%D1%81%D0%BD%D0%BE%D0%B2%D0%BD%D1%8B%D0%B5_%D0%B3%D0%BE%D1%80%D0%BD%D1%8B%D0%B5_%D0%BF%D0%BE%D1%80%D0%BE%D0%B4%D1%8B&amp;action=edit&amp;redlink=1" TargetMode="External"/><Relationship Id="rId82" Type="http://schemas.openxmlformats.org/officeDocument/2006/relationships/hyperlink" Target="https://ru.wikipedia.org/wiki/%D0%96%D0%B5%D0%BB%D0%B5%D0%B7%D0%BD%D0%B0%D1%8F_%D1%80%D1%83%D0%B4%D0%B0" TargetMode="External"/><Relationship Id="rId90" Type="http://schemas.openxmlformats.org/officeDocument/2006/relationships/hyperlink" Target="https://ru.wikipedia.org/wiki/%D0%98%D0%B7%D0%B2%D0%B5%D1%81%D1%82%D0%BD%D1%8F%D0%BA" TargetMode="External"/><Relationship Id="rId95" Type="http://schemas.openxmlformats.org/officeDocument/2006/relationships/hyperlink" Target="https://ru.wikipedia.org/wiki/%CA%EB%E0%F1%F1%E8%F4%E8%EA%E0%F6%E8%FF_%E3%F0%F3%ED%F2%EE%E2" TargetMode="External"/><Relationship Id="rId19" Type="http://schemas.openxmlformats.org/officeDocument/2006/relationships/image" Target="media/image8.jpeg"/><Relationship Id="rId14" Type="http://schemas.openxmlformats.org/officeDocument/2006/relationships/image" Target="media/image3.jpeg"/><Relationship Id="rId22" Type="http://schemas.openxmlformats.org/officeDocument/2006/relationships/footer" Target="footer1.xml"/><Relationship Id="rId27" Type="http://schemas.openxmlformats.org/officeDocument/2006/relationships/hyperlink" Target="http://byrim.com/podzemnye-vody/mejplastovaya-voda.html" TargetMode="External"/><Relationship Id="rId30" Type="http://schemas.openxmlformats.org/officeDocument/2006/relationships/image" Target="media/image9.gif"/><Relationship Id="rId35" Type="http://schemas.openxmlformats.org/officeDocument/2006/relationships/hyperlink" Target="https://ru.wikipedia.org/wiki/%D0%A3%D0%BB%D1%8C%D1%82%D1%80%D0%B0%D0%BE%D1%81%D0%BD%D0%BE%D0%B2%D0%BD%D1%8B%D0%B5_%D0%B3%D0%BE%D1%80%D0%BD%D1%8B%D0%B5_%D0%BF%D0%BE%D1%80%D0%BE%D0%B4%D1%8B" TargetMode="External"/><Relationship Id="rId43" Type="http://schemas.openxmlformats.org/officeDocument/2006/relationships/hyperlink" Target="https://ru.wikipedia.org/wiki/%D0%94%D0%B8%D0%B0%D0%B1%D0%B0%D0%B7" TargetMode="External"/><Relationship Id="rId48" Type="http://schemas.openxmlformats.org/officeDocument/2006/relationships/hyperlink" Target="https://ru.wikipedia.org/wiki/%D0%A1%D0%B8%D0%B5%D0%BD%D0%B8%D1%82" TargetMode="External"/><Relationship Id="rId56" Type="http://schemas.openxmlformats.org/officeDocument/2006/relationships/hyperlink" Target="https://ru.wikipedia.org/wiki/%D0%A1%D0%B8%D0%B5%D0%BD%D0%B8%D1%82" TargetMode="External"/><Relationship Id="rId64" Type="http://schemas.openxmlformats.org/officeDocument/2006/relationships/hyperlink" Target="https://ru.wikipedia.org/wiki/%D0%A1%D1%80%D0%B5%D0%B4%D0%BD%D0%B8%D0%B5_%D0%B3%D0%BE%D1%80%D0%BD%D1%8B%D0%B5_%D0%BF%D0%BE%D1%80%D0%BE%D0%B4%D1%8B" TargetMode="External"/><Relationship Id="rId69" Type="http://schemas.openxmlformats.org/officeDocument/2006/relationships/hyperlink" Target="https://ru.wikipedia.org/wiki/%D0%9A%D0%B8%D1%81%D0%BB%D1%8B%D0%B5_%D0%B3%D0%BE%D1%80%D0%BD%D1%8B%D0%B5_%D0%BF%D0%BE%D1%80%D0%BE%D0%B4%D1%8B" TargetMode="External"/><Relationship Id="rId77" Type="http://schemas.openxmlformats.org/officeDocument/2006/relationships/hyperlink" Target="https://ru.wikipedia.org/wiki/%D0%9A%D0%B2%D0%B0%D1%80%D1%86%D0%B8%D1%82" TargetMode="External"/><Relationship Id="rId100" Type="http://schemas.openxmlformats.org/officeDocument/2006/relationships/hyperlink" Target="https://ru.wikipedia.org/wiki/%D0%9F%D0%B5%D1%81%D1%87%D0%B0%D0%BD%D0%B8%D0%BA" TargetMode="External"/><Relationship Id="rId105" Type="http://schemas.openxmlformats.org/officeDocument/2006/relationships/hyperlink" Target="https://ru.wikipedia.org/wiki/%D0%9A%D0%B0%D1%80%D0%B1%D0%BE%D0%BD%D0%B0%D1%82" TargetMode="External"/><Relationship Id="rId113" Type="http://schemas.openxmlformats.org/officeDocument/2006/relationships/hyperlink" Target="https://ru.wikipedia.org/wiki/%D0%93%D0%B0%D0%BB%D0%B8%D1%82" TargetMode="External"/><Relationship Id="rId118"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ru.wikipedia.org/wiki/%D0%9F%D0%BE%D1%80%D1%84%D0%B8%D1%80" TargetMode="External"/><Relationship Id="rId72" Type="http://schemas.openxmlformats.org/officeDocument/2006/relationships/hyperlink" Target="https://ru.wikipedia.org/wiki/%D0%A0%D0%B8%D0%BE%D0%BB%D0%B8%D1%82" TargetMode="External"/><Relationship Id="rId80" Type="http://schemas.openxmlformats.org/officeDocument/2006/relationships/hyperlink" Target="https://ru.wikipedia.org/wiki/%D0%A0%D0%BE%D0%B3%D0%BE%D0%B2%D0%B8%D0%BA" TargetMode="External"/><Relationship Id="rId85" Type="http://schemas.openxmlformats.org/officeDocument/2006/relationships/hyperlink" Target="https://ru.wikipedia.org/wiki/%D0%9F%D0%B5%D1%81%D1%87%D0%B0%D0%BD%D0%B8%D0%BA" TargetMode="External"/><Relationship Id="rId93" Type="http://schemas.openxmlformats.org/officeDocument/2006/relationships/hyperlink" Target="https://ru.wikipedia.org/wiki/%D0%AD%D1%84%D1%84%D1%83%D0%B7%D0%B8%D1%8F" TargetMode="External"/><Relationship Id="rId98" Type="http://schemas.openxmlformats.org/officeDocument/2006/relationships/hyperlink" Target="https://ru.wikipedia.org/wiki/%D0%90%D1%80%D0%B3%D0%B8%D0%BB%D0%BB%D0%B8%D1%82" TargetMode="External"/><Relationship Id="rId3" Type="http://schemas.openxmlformats.org/officeDocument/2006/relationships/settings" Target="settings.xml"/><Relationship Id="rId12" Type="http://schemas.openxmlformats.org/officeDocument/2006/relationships/hyperlink" Target="http://www.geolib.net/mineralogy/hromit.html" TargetMode="External"/><Relationship Id="rId17" Type="http://schemas.openxmlformats.org/officeDocument/2006/relationships/image" Target="media/image6.jpeg"/><Relationship Id="rId25" Type="http://schemas.openxmlformats.org/officeDocument/2006/relationships/hyperlink" Target="http://byrim.com/podzemnye-vody/pochvennaya-voda.html" TargetMode="External"/><Relationship Id="rId33" Type="http://schemas.openxmlformats.org/officeDocument/2006/relationships/hyperlink" Target="https://ru.wikipedia.org/wiki/%D0%98%D0%BD%D1%82%D1%80%D1%83%D0%B7%D0%B8%D1%8F" TargetMode="External"/><Relationship Id="rId38" Type="http://schemas.openxmlformats.org/officeDocument/2006/relationships/hyperlink" Target="https://ru.wikipedia.org/wiki/%D0%9F%D0%B8%D1%80%D0%BE%D0%BA%D1%81%D0%B5%D0%BD%D0%B8%D1%82" TargetMode="External"/><Relationship Id="rId46" Type="http://schemas.openxmlformats.org/officeDocument/2006/relationships/hyperlink" Target="https://ru.wikipedia.org/wiki/%D0%A1%D1%80%D0%B5%D0%B4%D0%BD%D0%B8%D0%B5_%D0%B3%D0%BE%D1%80%D0%BD%D1%8B%D0%B5_%D0%BF%D0%BE%D1%80%D0%BE%D0%B4%D1%8B" TargetMode="External"/><Relationship Id="rId59" Type="http://schemas.openxmlformats.org/officeDocument/2006/relationships/hyperlink" Target="https://ru.wikipedia.org/wiki/%D0%9F%D0%BE%D1%80%D1%84%D0%B8%D1%80%D0%B8%D1%82" TargetMode="External"/><Relationship Id="rId67" Type="http://schemas.openxmlformats.org/officeDocument/2006/relationships/hyperlink" Target="https://ru.wikipedia.org/wiki/%D0%9E%D0%B1%D1%81%D0%B8%D0%B4%D0%B8%D0%B0%D0%BD" TargetMode="External"/><Relationship Id="rId103" Type="http://schemas.openxmlformats.org/officeDocument/2006/relationships/hyperlink" Target="https://ru.wikipedia.org/wiki/%D0%A2%D1%80%D0%B5%D0%BF%D0%B5%D0%BB" TargetMode="External"/><Relationship Id="rId108" Type="http://schemas.openxmlformats.org/officeDocument/2006/relationships/hyperlink" Target="https://ru.wikipedia.org/wiki/%D0%98%D0%B7%D0%B2%D0%B5%D1%81%D1%82%D0%BD%D1%8F%D0%BA" TargetMode="External"/><Relationship Id="rId116" Type="http://schemas.openxmlformats.org/officeDocument/2006/relationships/image" Target="media/image12.gif"/><Relationship Id="rId20" Type="http://schemas.openxmlformats.org/officeDocument/2006/relationships/hyperlink" Target="http://slovari.yandex.ru/%7E%D0%BA%D0%BD%D0%B8%D0%B3%D0%B8/%D0%91%D0%A1%D0%AD/%D0%9C%D0%B0%D0%B3%D0%BC%D0%B0%D1%82%D0%B8%D1%87%D0%B5%D1%81%D0%BA%D0%B8%D0%B5%20%D0%B3%D0%BE%D1%80%D0%BD%D1%8B%D0%B5%20%D0%BF%D0%BE%D1%80%D0%BE%D0%B4%D1%8B/" TargetMode="External"/><Relationship Id="rId41" Type="http://schemas.openxmlformats.org/officeDocument/2006/relationships/hyperlink" Target="https://ru.wikipedia.org/wiki/%D0%9D%D0%BE%D1%80%D0%B8%D1%82" TargetMode="External"/><Relationship Id="rId54" Type="http://schemas.openxmlformats.org/officeDocument/2006/relationships/hyperlink" Target="https://ru.wikipedia.org/wiki/%D0%93%D1%80%D0%B0%D0%BD%D0%BE%D0%B4%D0%B8%D0%BE%D1%80%D0%B8%D1%82" TargetMode="External"/><Relationship Id="rId62" Type="http://schemas.openxmlformats.org/officeDocument/2006/relationships/hyperlink" Target="https://ru.wikipedia.org/wiki/%D0%91%D0%B0%D0%B7%D0%B0%D0%BB%D1%8C%D1%82" TargetMode="External"/><Relationship Id="rId70" Type="http://schemas.openxmlformats.org/officeDocument/2006/relationships/hyperlink" Target="https://ru.wikipedia.org/wiki/%D0%9B%D0%B8%D0%BF%D0%B0%D1%80%D0%B8%D1%82" TargetMode="External"/><Relationship Id="rId75" Type="http://schemas.openxmlformats.org/officeDocument/2006/relationships/hyperlink" Target="https://ru.wikipedia.org/wiki/%D0%93%D0%BD%D0%B5%D0%B9%D1%81" TargetMode="External"/><Relationship Id="rId83" Type="http://schemas.openxmlformats.org/officeDocument/2006/relationships/hyperlink" Target="https://ru.wikipedia.org/wiki/%D0%9E%D1%81%D0%B0%D0%B4%D0%BE%D1%87%D0%BD%D1%8B%D0%B5_%D0%B3%D0%BE%D1%80%D0%BD%D1%8B%D0%B5_%D0%BF%D0%BE%D1%80%D0%BE%D0%B4%D1%8B" TargetMode="External"/><Relationship Id="rId88" Type="http://schemas.openxmlformats.org/officeDocument/2006/relationships/hyperlink" Target="https://ru.wikipedia.org/w/index.php?title=%D0%A2%D1%83%D1%84%D1%84%D0%B8%D1%82&amp;action=edit&amp;redlink=1" TargetMode="External"/><Relationship Id="rId91" Type="http://schemas.openxmlformats.org/officeDocument/2006/relationships/hyperlink" Target="https://ru.wikipedia.org/wiki/%CA%EB%E0%F1%F1%E8%F4%E8%EA%E0%F6%E8%FF_%E3%F0%F3%ED%F2%EE%E2" TargetMode="External"/><Relationship Id="rId96" Type="http://schemas.openxmlformats.org/officeDocument/2006/relationships/hyperlink" Target="https://ru.wikipedia.org/wiki/%D0%9E%D1%81%D0%B0%D0%B4%D0%BE%D1%87%D0%BD%D1%8B%D0%B5_%D0%B3%D0%BE%D1%80%D0%BD%D1%8B%D0%B5_%D0%BF%D0%BE%D1%80%D0%BE%D0%B4%D1%8B" TargetMode="External"/><Relationship Id="rId111" Type="http://schemas.openxmlformats.org/officeDocument/2006/relationships/hyperlink" Target="https://ru.wikipedia.org/wiki/%D0%93%D0%B8%D0%BF%D1%8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yperlink" Target="https://ru.wikipedia.org/wiki/%D0%93%D1%80%D1%83%D0%BD%D1%82%D0%BE%D0%B2%D0%B0%D1%8F_%D0%B2%D0%BE%D0%B4%D0%B0" TargetMode="External"/><Relationship Id="rId28" Type="http://schemas.openxmlformats.org/officeDocument/2006/relationships/hyperlink" Target="http://byrim.com/podzemnye-vody/artezianskaya-voda.html" TargetMode="External"/><Relationship Id="rId36" Type="http://schemas.openxmlformats.org/officeDocument/2006/relationships/hyperlink" Target="https://ru.wikipedia.org/wiki/%D0%9F%D0%B5%D1%80%D0%B8%D0%B4%D0%BE%D1%82%D0%B8%D1%82" TargetMode="External"/><Relationship Id="rId49" Type="http://schemas.openxmlformats.org/officeDocument/2006/relationships/hyperlink" Target="https://ru.wikipedia.org/wiki/%D0%9F%D0%BE%D1%80%D1%84%D0%B8%D1%80%D0%B8%D1%82" TargetMode="External"/><Relationship Id="rId57" Type="http://schemas.openxmlformats.org/officeDocument/2006/relationships/hyperlink" Target="https://ru.wikipedia.org/wiki/%D0%94%D0%B8%D0%BE%D1%80%D0%B8%D1%82" TargetMode="External"/><Relationship Id="rId106" Type="http://schemas.openxmlformats.org/officeDocument/2006/relationships/hyperlink" Target="https://ru.wikipedia.org/wiki/%D0%9C%D0%B5%D0%BB" TargetMode="External"/><Relationship Id="rId114" Type="http://schemas.openxmlformats.org/officeDocument/2006/relationships/hyperlink" Target="https://ru.wikipedia.org/w/index.php?title=%D0%9A%D0%B0%D1%80%D0%BD%D0%BE%D0%BB%D0%B8%D1%82&amp;action=edit&amp;redlink=1" TargetMode="External"/><Relationship Id="rId119" Type="http://schemas.openxmlformats.org/officeDocument/2006/relationships/theme" Target="theme/theme1.xml"/><Relationship Id="rId10" Type="http://schemas.openxmlformats.org/officeDocument/2006/relationships/hyperlink" Target="http://www.geolib.net/mineralogy/opal.html" TargetMode="External"/><Relationship Id="rId31" Type="http://schemas.openxmlformats.org/officeDocument/2006/relationships/image" Target="media/image10.jpeg"/><Relationship Id="rId44" Type="http://schemas.openxmlformats.org/officeDocument/2006/relationships/hyperlink" Target="https://ru.wikipedia.org/wiki/%D0%9F%D0%BE%D1%80%D1%84%D0%B8%D1%80%D0%B8%D1%82" TargetMode="External"/><Relationship Id="rId52" Type="http://schemas.openxmlformats.org/officeDocument/2006/relationships/hyperlink" Target="https://ru.wikipedia.org/wiki/%D0%9A%D0%B8%D1%81%D0%BB%D1%8B%D0%B5_%D0%B3%D0%BE%D1%80%D0%BD%D1%8B%D0%B5_%D0%BF%D0%BE%D1%80%D0%BE%D0%B4%D1%8B" TargetMode="External"/><Relationship Id="rId60" Type="http://schemas.openxmlformats.org/officeDocument/2006/relationships/hyperlink" Target="https://ru.wikipedia.org/wiki/%D0%AD%D1%84%D1%84%D1%83%D0%B7%D0%B8%D1%8F" TargetMode="External"/><Relationship Id="rId65" Type="http://schemas.openxmlformats.org/officeDocument/2006/relationships/hyperlink" Target="https://ru.wikipedia.org/wiki/%D0%90%D0%BD%D0%B4%D0%B5%D0%B7%D0%B8%D1%82" TargetMode="External"/><Relationship Id="rId73" Type="http://schemas.openxmlformats.org/officeDocument/2006/relationships/hyperlink" Target="https://ru.wikipedia.org/wiki/%D0%9C%D0%B5%D1%82%D0%B0%D0%BC%D0%BE%D1%80%D1%84%D0%B8%D1%87%D0%B5%D1%81%D0%BA%D0%B8%D0%B5_%D0%B3%D0%BE%D1%80%D0%BD%D1%8B%D0%B5_%D0%BF%D0%BE%D1%80%D0%BE%D0%B4%D1%8B" TargetMode="External"/><Relationship Id="rId78" Type="http://schemas.openxmlformats.org/officeDocument/2006/relationships/hyperlink" Target="https://ru.wikipedia.org/wiki/%D0%9A%D0%B0%D1%80%D0%B1%D0%BE%D0%BD%D0%B0%D1%82" TargetMode="External"/><Relationship Id="rId81" Type="http://schemas.openxmlformats.org/officeDocument/2006/relationships/hyperlink" Target="https://ru.wikipedia.org/wiki/%D0%A1%D0%BA%D0%B0%D1%80%D0%BD" TargetMode="External"/><Relationship Id="rId86" Type="http://schemas.openxmlformats.org/officeDocument/2006/relationships/hyperlink" Target="https://ru.wikipedia.org/wiki/%D0%9A%D0%BE%D0%BD%D0%B3%D0%BB%D0%BE%D0%BC%D0%B5%D1%80%D0%B0%D1%82_%28%D0%BF%D0%BE%D1%80%D0%BE%D0%B4%D0%B0%29" TargetMode="External"/><Relationship Id="rId94" Type="http://schemas.openxmlformats.org/officeDocument/2006/relationships/hyperlink" Target="https://ru.wikipedia.org/wiki/%D0%A1%D0%B8%D0%BB%D0%B8%D0%BA%D0%B0%D1%82%D1%8B_%28%D0%BC%D0%B8%D0%BD%D0%B5%D1%80%D0%B0%D0%BB%D1%8B%29" TargetMode="External"/><Relationship Id="rId99" Type="http://schemas.openxmlformats.org/officeDocument/2006/relationships/hyperlink" Target="https://ru.wikipedia.org/wiki/%D0%90%D0%BB%D0%B5%D0%B2%D1%80%D0%BE%D0%BB%D0%B8%D1%82" TargetMode="External"/><Relationship Id="rId101" Type="http://schemas.openxmlformats.org/officeDocument/2006/relationships/hyperlink" Target="https://ru.wikipedia.org/wiki/%D0%9A%D1%80%D0%B5%D0%BC%D0%BD%D0%B8%D0%B9" TargetMode="External"/><Relationship Id="rId4" Type="http://schemas.openxmlformats.org/officeDocument/2006/relationships/webSettings" Target="webSettings.xml"/><Relationship Id="rId9" Type="http://schemas.openxmlformats.org/officeDocument/2006/relationships/hyperlink" Target="http://www.geolib.net/mineralogy/halcedon.html" TargetMode="External"/><Relationship Id="rId13" Type="http://schemas.openxmlformats.org/officeDocument/2006/relationships/hyperlink" Target="http://www.geolib.net/mineralogy/limonit.html" TargetMode="External"/><Relationship Id="rId18" Type="http://schemas.openxmlformats.org/officeDocument/2006/relationships/image" Target="media/image7.jpeg"/><Relationship Id="rId39" Type="http://schemas.openxmlformats.org/officeDocument/2006/relationships/hyperlink" Target="https://ru.wikipedia.org/w/index.php?title=%D0%9E%D1%81%D0%BD%D0%BE%D0%B2%D0%BD%D1%8B%D0%B5_%D0%B3%D0%BE%D1%80%D0%BD%D1%8B%D0%B5_%D0%BF%D0%BE%D1%80%D0%BE%D0%B4%D1%8B&amp;action=edit&amp;redlink=1" TargetMode="External"/><Relationship Id="rId109" Type="http://schemas.openxmlformats.org/officeDocument/2006/relationships/hyperlink" Target="https://ru.wikipedia.org/wiki/%CA%EB%E0%F1%F1%E8%F4%E8%EA%E0%F6%E8%FF_%E3%F0%F3%ED%F2%EE%E2" TargetMode="External"/><Relationship Id="rId34" Type="http://schemas.openxmlformats.org/officeDocument/2006/relationships/hyperlink" Target="https://ru.wikipedia.org/wiki/%D0%A1%D0%B8%D0%BB%D0%B8%D0%BA%D0%B0%D1%82%D1%8B_%28%D0%BC%D0%B8%D0%BD%D0%B5%D1%80%D0%B0%D0%BB%D1%8B%29" TargetMode="External"/><Relationship Id="rId50" Type="http://schemas.openxmlformats.org/officeDocument/2006/relationships/hyperlink" Target="https://ru.wikipedia.org/wiki/%D0%9E%D1%80%D1%82%D0%BE%D0%BA%D0%BB%D0%B0%D0%B7" TargetMode="External"/><Relationship Id="rId55" Type="http://schemas.openxmlformats.org/officeDocument/2006/relationships/hyperlink" Target="https://ru.wikipedia.org/wiki/%D0%9A%D0%B2%D0%B0%D1%80%D1%86" TargetMode="External"/><Relationship Id="rId76" Type="http://schemas.openxmlformats.org/officeDocument/2006/relationships/hyperlink" Target="https://ru.wikipedia.org/wiki/%D0%A1%D0%BB%D0%B0%D0%BD%D1%86%D1%8B_%28%D0%B3%D0%BE%D1%80%D0%BD%D1%8B%D0%B5_%D0%BF%D0%BE%D1%80%D0%BE%D0%B4%D1%8B%29" TargetMode="External"/><Relationship Id="rId97" Type="http://schemas.openxmlformats.org/officeDocument/2006/relationships/hyperlink" Target="https://ru.wikipedia.org/wiki/%D0%A1%D0%B8%D0%BB%D0%B8%D0%BA%D0%B0%D1%82%D1%8B_%28%D0%BC%D0%B8%D0%BD%D0%B5%D1%80%D0%B0%D0%BB%D1%8B%29" TargetMode="External"/><Relationship Id="rId104" Type="http://schemas.openxmlformats.org/officeDocument/2006/relationships/hyperlink" Target="https://ru.wikipedia.org/wiki/%D0%94%D0%B8%D0%B0%D1%82%D0%BE%D0%BC%D0%B8%D1%82" TargetMode="External"/><Relationship Id="rId7" Type="http://schemas.openxmlformats.org/officeDocument/2006/relationships/header" Target="header1.xml"/><Relationship Id="rId71" Type="http://schemas.openxmlformats.org/officeDocument/2006/relationships/hyperlink" Target="https://ru.wikipedia.org/wiki/%D0%94%D0%B0%D1%86%D0%B8%D1%82" TargetMode="External"/><Relationship Id="rId92" Type="http://schemas.openxmlformats.org/officeDocument/2006/relationships/hyperlink" Target="https://ru.wikipedia.org/wiki/%D0%94%D0%BE%D0%BB%D0%BE%D0%BC%D0%B8%D1%82" TargetMode="External"/><Relationship Id="rId2" Type="http://schemas.openxmlformats.org/officeDocument/2006/relationships/styles" Target="styles.xml"/><Relationship Id="rId29" Type="http://schemas.openxmlformats.org/officeDocument/2006/relationships/hyperlink" Target="http://byrim.com/podzemnye-vody/mineralnaya-vod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1</Pages>
  <Words>9255</Words>
  <Characters>52759</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Николай Шевцов</cp:lastModifiedBy>
  <cp:revision>22</cp:revision>
  <cp:lastPrinted>2017-11-27T19:55:00Z</cp:lastPrinted>
  <dcterms:created xsi:type="dcterms:W3CDTF">2016-05-12T08:40:00Z</dcterms:created>
  <dcterms:modified xsi:type="dcterms:W3CDTF">2019-11-19T01:15:00Z</dcterms:modified>
</cp:coreProperties>
</file>